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54AE8" w14:textId="7398BADE" w:rsidR="00906815" w:rsidRPr="00FD2463" w:rsidRDefault="00906815" w:rsidP="00906815">
      <w:pPr>
        <w:widowControl w:val="0"/>
        <w:tabs>
          <w:tab w:val="left" w:pos="5280"/>
        </w:tabs>
        <w:autoSpaceDE w:val="0"/>
        <w:autoSpaceDN w:val="0"/>
        <w:adjustRightInd w:val="0"/>
        <w:jc w:val="center"/>
        <w:rPr>
          <w:rFonts w:eastAsia="Times New Roman" w:cs="Times New Roman"/>
          <w:lang w:eastAsia="de-DE"/>
        </w:rPr>
      </w:pPr>
      <w:bookmarkStart w:id="0" w:name="_Hlk126839088"/>
      <w:r w:rsidRPr="00FD2463">
        <w:rPr>
          <w:rFonts w:eastAsia="Times New Roman" w:cs="Times New Roman"/>
          <w:b/>
          <w:lang w:eastAsia="de-DE"/>
        </w:rPr>
        <w:t xml:space="preserve">SATZUNG DER </w:t>
      </w:r>
      <w:proofErr w:type="spellStart"/>
      <w:r w:rsidRPr="00FD2463">
        <w:rPr>
          <w:rFonts w:eastAsia="Times New Roman" w:cs="Times New Roman"/>
          <w:b/>
          <w:lang w:eastAsia="de-DE"/>
        </w:rPr>
        <w:t>VoG</w:t>
      </w:r>
      <w:proofErr w:type="spellEnd"/>
      <w:r w:rsidRPr="00FD2463">
        <w:rPr>
          <w:rFonts w:eastAsia="Times New Roman" w:cs="Times New Roman"/>
          <w:b/>
          <w:lang w:eastAsia="de-DE"/>
        </w:rPr>
        <w:t xml:space="preserve"> </w:t>
      </w:r>
      <w:r w:rsidRPr="000C4987">
        <w:rPr>
          <w:rFonts w:eastAsia="Times New Roman" w:cs="Times New Roman"/>
          <w:b/>
          <w:lang w:eastAsia="de-DE"/>
        </w:rPr>
        <w:t>„</w:t>
      </w:r>
      <w:r w:rsidR="0051475C">
        <w:rPr>
          <w:rFonts w:eastAsia="Times New Roman" w:cs="Times New Roman"/>
          <w:b/>
          <w:lang w:eastAsia="de-DE"/>
        </w:rPr>
        <w:t>Sportrat Raeren</w:t>
      </w:r>
      <w:r>
        <w:rPr>
          <w:rFonts w:eastAsia="Times New Roman" w:cs="Times New Roman"/>
          <w:b/>
          <w:lang w:eastAsia="de-DE"/>
        </w:rPr>
        <w:t>“</w:t>
      </w:r>
    </w:p>
    <w:p w14:paraId="0F9789A4" w14:textId="2214092C" w:rsidR="00906815" w:rsidRDefault="00906815" w:rsidP="00906815">
      <w:pPr>
        <w:widowControl w:val="0"/>
        <w:tabs>
          <w:tab w:val="left" w:pos="5280"/>
        </w:tabs>
        <w:autoSpaceDE w:val="0"/>
        <w:autoSpaceDN w:val="0"/>
        <w:adjustRightInd w:val="0"/>
        <w:jc w:val="both"/>
        <w:rPr>
          <w:rFonts w:eastAsia="Times New Roman" w:cs="Times New Roman"/>
          <w:lang w:eastAsia="de-DE"/>
        </w:rPr>
      </w:pPr>
    </w:p>
    <w:p w14:paraId="75B08FEF" w14:textId="77777777" w:rsidR="00113ACA" w:rsidRPr="00FD2463" w:rsidRDefault="00113ACA" w:rsidP="00906815">
      <w:pPr>
        <w:widowControl w:val="0"/>
        <w:tabs>
          <w:tab w:val="left" w:pos="5280"/>
        </w:tabs>
        <w:autoSpaceDE w:val="0"/>
        <w:autoSpaceDN w:val="0"/>
        <w:adjustRightInd w:val="0"/>
        <w:jc w:val="both"/>
        <w:rPr>
          <w:rFonts w:eastAsia="Times New Roman" w:cs="Times New Roman"/>
          <w:lang w:eastAsia="de-DE"/>
        </w:rPr>
      </w:pPr>
    </w:p>
    <w:p w14:paraId="43880682"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u w:val="single"/>
          <w:lang w:eastAsia="de-DE"/>
        </w:rPr>
      </w:pPr>
      <w:r w:rsidRPr="00FD2463">
        <w:rPr>
          <w:rFonts w:eastAsia="Times New Roman" w:cs="Times New Roman"/>
          <w:b/>
          <w:u w:val="single"/>
          <w:lang w:eastAsia="de-DE"/>
        </w:rPr>
        <w:t>KAPITEL I - BEZEICHNUNG, SITZ, ZIELSETZUNG, DAUER</w:t>
      </w:r>
    </w:p>
    <w:p w14:paraId="546E9054" w14:textId="77777777" w:rsidR="00906815" w:rsidRPr="00FA260B" w:rsidRDefault="00906815" w:rsidP="00906815">
      <w:pPr>
        <w:widowControl w:val="0"/>
        <w:tabs>
          <w:tab w:val="left" w:pos="5280"/>
        </w:tabs>
        <w:autoSpaceDE w:val="0"/>
        <w:autoSpaceDN w:val="0"/>
        <w:adjustRightInd w:val="0"/>
        <w:jc w:val="both"/>
        <w:rPr>
          <w:rFonts w:eastAsia="Times New Roman" w:cs="Times New Roman"/>
          <w:bCs/>
          <w:u w:val="single"/>
          <w:lang w:eastAsia="de-DE"/>
        </w:rPr>
      </w:pPr>
    </w:p>
    <w:p w14:paraId="30A3BDF5" w14:textId="77777777" w:rsidR="00906815" w:rsidRPr="00FA260B" w:rsidRDefault="00906815" w:rsidP="00906815">
      <w:pPr>
        <w:widowControl w:val="0"/>
        <w:tabs>
          <w:tab w:val="left" w:pos="5280"/>
        </w:tabs>
        <w:autoSpaceDE w:val="0"/>
        <w:autoSpaceDN w:val="0"/>
        <w:adjustRightInd w:val="0"/>
        <w:jc w:val="both"/>
        <w:rPr>
          <w:rFonts w:eastAsia="Times New Roman" w:cs="Times New Roman"/>
          <w:bCs/>
          <w:u w:val="single"/>
          <w:lang w:eastAsia="de-DE"/>
        </w:rPr>
      </w:pPr>
    </w:p>
    <w:p w14:paraId="14BB38DF" w14:textId="77777777" w:rsidR="00906815"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1</w:t>
      </w:r>
    </w:p>
    <w:p w14:paraId="6D8186D2"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Bezeichnung</w:t>
      </w:r>
    </w:p>
    <w:p w14:paraId="1D1E0EE4" w14:textId="07BCA143" w:rsidR="00906815" w:rsidRPr="00DF226D" w:rsidRDefault="00906815" w:rsidP="00906815">
      <w:pPr>
        <w:widowControl w:val="0"/>
        <w:tabs>
          <w:tab w:val="left" w:pos="5280"/>
        </w:tabs>
        <w:autoSpaceDE w:val="0"/>
        <w:autoSpaceDN w:val="0"/>
        <w:adjustRightInd w:val="0"/>
        <w:jc w:val="both"/>
        <w:rPr>
          <w:rFonts w:eastAsia="Times New Roman" w:cs="Times New Roman"/>
          <w:highlight w:val="lightGray"/>
          <w:lang w:eastAsia="de-DE"/>
        </w:rPr>
      </w:pPr>
      <w:r w:rsidRPr="00FD2463">
        <w:rPr>
          <w:rFonts w:eastAsia="Times New Roman" w:cs="Times New Roman"/>
          <w:lang w:eastAsia="de-DE"/>
        </w:rPr>
        <w:t xml:space="preserve">Die Vereinigung </w:t>
      </w:r>
      <w:r w:rsidR="00403B5E">
        <w:rPr>
          <w:rFonts w:eastAsia="Times New Roman" w:cs="Times New Roman"/>
          <w:lang w:eastAsia="de-DE"/>
        </w:rPr>
        <w:t xml:space="preserve">ohne Gewinnerzielungsabsicht </w:t>
      </w:r>
      <w:r w:rsidRPr="00FD2463">
        <w:rPr>
          <w:rFonts w:eastAsia="Times New Roman" w:cs="Times New Roman"/>
          <w:lang w:eastAsia="de-DE"/>
        </w:rPr>
        <w:t xml:space="preserve">führt den Namen </w:t>
      </w:r>
      <w:r w:rsidRPr="00403B5E">
        <w:rPr>
          <w:rFonts w:eastAsia="Times New Roman" w:cs="Times New Roman"/>
          <w:lang w:eastAsia="de-DE"/>
        </w:rPr>
        <w:t>„</w:t>
      </w:r>
      <w:r w:rsidR="0051475C">
        <w:rPr>
          <w:rFonts w:eastAsia="Times New Roman" w:cs="Times New Roman"/>
          <w:lang w:eastAsia="de-DE"/>
        </w:rPr>
        <w:t>SPORTRAT RAEREN</w:t>
      </w:r>
      <w:r w:rsidRPr="00403B5E">
        <w:rPr>
          <w:rFonts w:eastAsia="Times New Roman" w:cs="Times New Roman"/>
          <w:lang w:eastAsia="de-DE"/>
        </w:rPr>
        <w:t>“</w:t>
      </w:r>
    </w:p>
    <w:p w14:paraId="7249803E" w14:textId="53CF2F50" w:rsidR="00906815" w:rsidRDefault="00906815" w:rsidP="00906815">
      <w:pPr>
        <w:widowControl w:val="0"/>
        <w:tabs>
          <w:tab w:val="left" w:pos="5280"/>
        </w:tabs>
        <w:autoSpaceDE w:val="0"/>
        <w:autoSpaceDN w:val="0"/>
        <w:adjustRightInd w:val="0"/>
        <w:jc w:val="both"/>
        <w:rPr>
          <w:rFonts w:eastAsia="Times New Roman" w:cs="Times New Roman"/>
          <w:lang w:eastAsia="de-DE"/>
        </w:rPr>
      </w:pPr>
    </w:p>
    <w:p w14:paraId="4E56F0CB" w14:textId="77777777" w:rsidR="00A30C0C" w:rsidRPr="00FD2463" w:rsidRDefault="00A30C0C" w:rsidP="00906815">
      <w:pPr>
        <w:widowControl w:val="0"/>
        <w:tabs>
          <w:tab w:val="left" w:pos="5280"/>
        </w:tabs>
        <w:autoSpaceDE w:val="0"/>
        <w:autoSpaceDN w:val="0"/>
        <w:adjustRightInd w:val="0"/>
        <w:jc w:val="both"/>
        <w:rPr>
          <w:rFonts w:eastAsia="Times New Roman" w:cs="Times New Roman"/>
          <w:lang w:eastAsia="de-DE"/>
        </w:rPr>
      </w:pPr>
    </w:p>
    <w:p w14:paraId="08C9BC31" w14:textId="77777777" w:rsidR="00906815"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2</w:t>
      </w:r>
    </w:p>
    <w:p w14:paraId="3E456C68"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Sitz</w:t>
      </w:r>
    </w:p>
    <w:p w14:paraId="085CAC00" w14:textId="77777777" w:rsidR="00906815" w:rsidRPr="00234579" w:rsidRDefault="00906815" w:rsidP="00906815">
      <w:r>
        <w:t xml:space="preserve">(1) </w:t>
      </w:r>
      <w:r w:rsidRPr="00234579">
        <w:t xml:space="preserve">Die Vereinigung hat ihren Sitz in der </w:t>
      </w:r>
      <w:r>
        <w:t xml:space="preserve">Deutschsprachigen Gemeinschaft </w:t>
      </w:r>
      <w:r w:rsidRPr="00234579">
        <w:t xml:space="preserve">Belgiens. </w:t>
      </w:r>
    </w:p>
    <w:p w14:paraId="0EB1CBF2" w14:textId="77777777" w:rsidR="007A3388" w:rsidRDefault="007A3388" w:rsidP="00906815">
      <w:bookmarkStart w:id="1" w:name="_Hlk37837365"/>
    </w:p>
    <w:p w14:paraId="663F23C9" w14:textId="11914FDF" w:rsidR="00906815" w:rsidRDefault="00906815" w:rsidP="00906815">
      <w:r>
        <w:t xml:space="preserve">(2) </w:t>
      </w:r>
      <w:r w:rsidRPr="00234579">
        <w:t xml:space="preserve">Das Verwaltungsorgan hat die Befugnis, den Sitz der Vereinigung innerhalb </w:t>
      </w:r>
      <w:r>
        <w:t>der Deutschsprachigen Gemeinschaft</w:t>
      </w:r>
      <w:r w:rsidRPr="00234579">
        <w:t xml:space="preserve"> zu verlegen.</w:t>
      </w:r>
      <w:bookmarkEnd w:id="1"/>
    </w:p>
    <w:p w14:paraId="0403B51D" w14:textId="77777777" w:rsidR="007A3388" w:rsidRDefault="007A3388" w:rsidP="00906815"/>
    <w:p w14:paraId="1F4CC12B" w14:textId="55E9C3A7" w:rsidR="00906815" w:rsidRPr="00CC7B12" w:rsidRDefault="00906815" w:rsidP="00906815">
      <w:r>
        <w:t xml:space="preserve">(3) </w:t>
      </w:r>
      <w:r w:rsidRPr="00CC7B12">
        <w:t>Bei Sitzverlegung außerhalb der Region bedarf es sowohl eines Generalversammlungsbeschlusses sowie einer Übersetzung der Satzungen in die entsprechende andere Landessprache</w:t>
      </w:r>
    </w:p>
    <w:p w14:paraId="0C00503C" w14:textId="786088B0" w:rsidR="00906815" w:rsidRDefault="00906815" w:rsidP="00906815">
      <w:pPr>
        <w:jc w:val="both"/>
        <w:rPr>
          <w:rFonts w:eastAsia="Times New Roman" w:cs="Times New Roman"/>
          <w:lang w:eastAsia="de-DE"/>
        </w:rPr>
      </w:pPr>
    </w:p>
    <w:p w14:paraId="2A68CC30" w14:textId="77777777" w:rsidR="00A30C0C" w:rsidRPr="00FD2463" w:rsidRDefault="00A30C0C" w:rsidP="00906815">
      <w:pPr>
        <w:jc w:val="both"/>
        <w:rPr>
          <w:rFonts w:eastAsia="Times New Roman" w:cs="Times New Roman"/>
          <w:lang w:eastAsia="de-DE"/>
        </w:rPr>
      </w:pPr>
    </w:p>
    <w:p w14:paraId="0312C639"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3</w:t>
      </w:r>
    </w:p>
    <w:p w14:paraId="024B2392"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Uneigennütziger Zweck und Tätigkeiten</w:t>
      </w:r>
    </w:p>
    <w:p w14:paraId="17A047A0" w14:textId="509C8F74"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 xml:space="preserve">Die Vereinigung hat </w:t>
      </w:r>
      <w:r>
        <w:rPr>
          <w:rFonts w:eastAsia="Times New Roman" w:cs="Times New Roman"/>
          <w:lang w:eastAsia="de-DE"/>
        </w:rPr>
        <w:t xml:space="preserve">folgenden </w:t>
      </w:r>
      <w:r w:rsidRPr="00FD2463">
        <w:rPr>
          <w:rFonts w:eastAsia="Times New Roman" w:cs="Times New Roman"/>
          <w:lang w:eastAsia="de-DE"/>
        </w:rPr>
        <w:t>uneigennützigen Zweck</w:t>
      </w:r>
      <w:r w:rsidRPr="000C4987">
        <w:rPr>
          <w:rFonts w:eastAsia="Times New Roman" w:cs="Times New Roman"/>
          <w:lang w:eastAsia="de-DE"/>
        </w:rPr>
        <w:t xml:space="preserve">: </w:t>
      </w:r>
      <w:r w:rsidR="000C4987">
        <w:rPr>
          <w:rFonts w:eastAsia="Times New Roman" w:cs="Times New Roman"/>
          <w:lang w:eastAsia="de-DE"/>
        </w:rPr>
        <w:t xml:space="preserve">Förderung des </w:t>
      </w:r>
      <w:r w:rsidR="0051475C">
        <w:rPr>
          <w:rFonts w:eastAsia="Times New Roman" w:cs="Times New Roman"/>
          <w:lang w:eastAsia="de-DE"/>
        </w:rPr>
        <w:t>Sports</w:t>
      </w:r>
      <w:r w:rsidR="000C4987">
        <w:rPr>
          <w:rFonts w:eastAsia="Times New Roman" w:cs="Times New Roman"/>
          <w:lang w:eastAsia="de-DE"/>
        </w:rPr>
        <w:t>.</w:t>
      </w:r>
      <w:r w:rsidRPr="00FD2463">
        <w:rPr>
          <w:rFonts w:eastAsia="Times New Roman" w:cs="Times New Roman"/>
          <w:lang w:eastAsia="de-DE"/>
        </w:rPr>
        <w:t xml:space="preserve"> </w:t>
      </w:r>
    </w:p>
    <w:p w14:paraId="7AE87658"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109F2603" w14:textId="77777777" w:rsidR="000C4987" w:rsidRDefault="00906815" w:rsidP="0090681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 xml:space="preserve">Zur Umsetzung des Zwecks verfolgt die </w:t>
      </w:r>
      <w:proofErr w:type="spellStart"/>
      <w:r>
        <w:rPr>
          <w:rFonts w:eastAsia="Times New Roman" w:cs="Times New Roman"/>
          <w:lang w:eastAsia="de-DE"/>
        </w:rPr>
        <w:t>VoG</w:t>
      </w:r>
      <w:proofErr w:type="spellEnd"/>
      <w:r>
        <w:rPr>
          <w:rFonts w:eastAsia="Times New Roman" w:cs="Times New Roman"/>
          <w:lang w:eastAsia="de-DE"/>
        </w:rPr>
        <w:t xml:space="preserve"> folgende </w:t>
      </w:r>
      <w:r w:rsidRPr="00FD2463">
        <w:rPr>
          <w:rFonts w:eastAsia="Times New Roman" w:cs="Times New Roman"/>
          <w:lang w:eastAsia="de-DE"/>
        </w:rPr>
        <w:t>Aktivitäten</w:t>
      </w:r>
      <w:r>
        <w:rPr>
          <w:rFonts w:eastAsia="Times New Roman" w:cs="Times New Roman"/>
          <w:lang w:eastAsia="de-DE"/>
        </w:rPr>
        <w:t>:</w:t>
      </w:r>
      <w:r w:rsidRPr="00FD2463">
        <w:rPr>
          <w:rFonts w:eastAsia="Times New Roman" w:cs="Times New Roman"/>
          <w:lang w:eastAsia="de-DE"/>
        </w:rPr>
        <w:t xml:space="preserve"> </w:t>
      </w:r>
    </w:p>
    <w:p w14:paraId="01FC558B" w14:textId="77D10717" w:rsidR="0051475C" w:rsidRDefault="0051475C" w:rsidP="000C4987">
      <w:pPr>
        <w:pStyle w:val="Listenabsatz"/>
        <w:numPr>
          <w:ilvl w:val="0"/>
          <w:numId w:val="6"/>
        </w:numPr>
      </w:pPr>
      <w:r>
        <w:t>Koordination der sportlichen Tätigkeiten aller Sportverein</w:t>
      </w:r>
      <w:r w:rsidR="00113ACA">
        <w:t>e,</w:t>
      </w:r>
    </w:p>
    <w:p w14:paraId="43111383" w14:textId="2909F578" w:rsidR="00906815" w:rsidRDefault="000C4987" w:rsidP="000C4987">
      <w:pPr>
        <w:pStyle w:val="Listenabsatz"/>
        <w:numPr>
          <w:ilvl w:val="0"/>
          <w:numId w:val="6"/>
        </w:numPr>
      </w:pPr>
      <w:r w:rsidRPr="000C4987">
        <w:t xml:space="preserve">Organisation von </w:t>
      </w:r>
      <w:r w:rsidR="0051475C">
        <w:t>Wettbewerben</w:t>
      </w:r>
      <w:r>
        <w:t xml:space="preserve"> und </w:t>
      </w:r>
      <w:r w:rsidR="00113ACA">
        <w:t>Veranstaltungen, die direkt oder indirekt mit der Zielsetzung der Unterstützung des Sports vereinbar sind,</w:t>
      </w:r>
    </w:p>
    <w:p w14:paraId="523866D4" w14:textId="332EED65" w:rsidR="000C4987" w:rsidRDefault="00113ACA" w:rsidP="000C4987">
      <w:pPr>
        <w:pStyle w:val="Listenabsatz"/>
        <w:numPr>
          <w:ilvl w:val="0"/>
          <w:numId w:val="6"/>
        </w:numPr>
      </w:pPr>
      <w:r>
        <w:t>die Wahrung der Interessen der Sportler auf lokaler, regionaler oder internationaler Ebene</w:t>
      </w:r>
      <w:r w:rsidR="009F6425">
        <w:t>.</w:t>
      </w:r>
    </w:p>
    <w:p w14:paraId="01264E81" w14:textId="32C2EAE9" w:rsidR="00906815" w:rsidRDefault="00906815" w:rsidP="00906815">
      <w:pPr>
        <w:widowControl w:val="0"/>
        <w:tabs>
          <w:tab w:val="left" w:pos="5280"/>
        </w:tabs>
        <w:autoSpaceDE w:val="0"/>
        <w:autoSpaceDN w:val="0"/>
        <w:adjustRightInd w:val="0"/>
        <w:jc w:val="both"/>
        <w:rPr>
          <w:rFonts w:eastAsia="Times New Roman" w:cs="Times New Roman"/>
          <w:lang w:eastAsia="de-DE"/>
        </w:rPr>
      </w:pPr>
    </w:p>
    <w:p w14:paraId="7ABAA8BC" w14:textId="28FEBB59" w:rsidR="000C4987" w:rsidRDefault="000C4987" w:rsidP="0090681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Die Vereinigung kann jede Art von Veranstaltungen durchführen, Immobilien erwerben und/oder verwalten</w:t>
      </w:r>
      <w:r w:rsidR="00FE5ED3">
        <w:rPr>
          <w:rFonts w:eastAsia="Times New Roman" w:cs="Times New Roman"/>
          <w:lang w:eastAsia="de-DE"/>
        </w:rPr>
        <w:t>,</w:t>
      </w:r>
      <w:r>
        <w:rPr>
          <w:rFonts w:eastAsia="Times New Roman" w:cs="Times New Roman"/>
          <w:lang w:eastAsia="de-DE"/>
        </w:rPr>
        <w:t xml:space="preserve"> sowie alle Handlungen vornehmen, die direkt oder indirekt zur Förderung de</w:t>
      </w:r>
      <w:r w:rsidR="00113ACA">
        <w:rPr>
          <w:rFonts w:eastAsia="Times New Roman" w:cs="Times New Roman"/>
          <w:lang w:eastAsia="de-DE"/>
        </w:rPr>
        <w:t xml:space="preserve">s Sports </w:t>
      </w:r>
      <w:r>
        <w:rPr>
          <w:rFonts w:eastAsia="Times New Roman" w:cs="Times New Roman"/>
          <w:lang w:eastAsia="de-DE"/>
        </w:rPr>
        <w:t>im weitesten Sinne beitragen.</w:t>
      </w:r>
    </w:p>
    <w:p w14:paraId="02D6E9CB" w14:textId="09D3B6BD" w:rsidR="00113ACA" w:rsidRDefault="00113ACA" w:rsidP="00906815">
      <w:pPr>
        <w:widowControl w:val="0"/>
        <w:tabs>
          <w:tab w:val="left" w:pos="5280"/>
        </w:tabs>
        <w:autoSpaceDE w:val="0"/>
        <w:autoSpaceDN w:val="0"/>
        <w:adjustRightInd w:val="0"/>
        <w:jc w:val="both"/>
        <w:rPr>
          <w:rFonts w:eastAsia="Times New Roman" w:cs="Times New Roman"/>
          <w:lang w:eastAsia="de-DE"/>
        </w:rPr>
      </w:pPr>
    </w:p>
    <w:p w14:paraId="1A1627AA" w14:textId="3C0053B9" w:rsidR="00113ACA" w:rsidRDefault="00113ACA" w:rsidP="0090681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Die Vereinigung verfolgt weder politische noch weltanschauliche Ziele und untersagt sich diesbezüglichen Betätigungen.</w:t>
      </w:r>
    </w:p>
    <w:p w14:paraId="259DD361" w14:textId="77777777" w:rsidR="000C4987" w:rsidRDefault="000C4987" w:rsidP="00906815">
      <w:pPr>
        <w:widowControl w:val="0"/>
        <w:tabs>
          <w:tab w:val="left" w:pos="5280"/>
        </w:tabs>
        <w:autoSpaceDE w:val="0"/>
        <w:autoSpaceDN w:val="0"/>
        <w:adjustRightInd w:val="0"/>
        <w:jc w:val="both"/>
        <w:rPr>
          <w:rFonts w:eastAsia="Times New Roman" w:cs="Times New Roman"/>
          <w:lang w:eastAsia="de-DE"/>
        </w:rPr>
      </w:pPr>
    </w:p>
    <w:p w14:paraId="359E4A09" w14:textId="2929047C" w:rsidR="00906815" w:rsidRDefault="00906815" w:rsidP="0090681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 xml:space="preserve">Zweck und Tätigkeiten der </w:t>
      </w:r>
      <w:proofErr w:type="spellStart"/>
      <w:r>
        <w:rPr>
          <w:rFonts w:eastAsia="Times New Roman" w:cs="Times New Roman"/>
          <w:lang w:eastAsia="de-DE"/>
        </w:rPr>
        <w:t>VoG</w:t>
      </w:r>
      <w:proofErr w:type="spellEnd"/>
      <w:r>
        <w:rPr>
          <w:rFonts w:eastAsia="Times New Roman" w:cs="Times New Roman"/>
          <w:lang w:eastAsia="de-DE"/>
        </w:rPr>
        <w:t xml:space="preserve"> können kommerzieller Natur sein, wenn sie weder direkt noch indirekt den Mitgliedern der Vereinigung zugutekommen.</w:t>
      </w:r>
    </w:p>
    <w:p w14:paraId="148B0454"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58BE4B00"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17501C37"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4</w:t>
      </w:r>
    </w:p>
    <w:p w14:paraId="77571BF4"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Dauer</w:t>
      </w:r>
    </w:p>
    <w:p w14:paraId="7FC4C912"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 xml:space="preserve">Die Vereinigung </w:t>
      </w:r>
      <w:r w:rsidRPr="00A30C0C">
        <w:rPr>
          <w:rFonts w:eastAsia="Times New Roman" w:cs="Times New Roman"/>
          <w:lang w:eastAsia="de-DE"/>
        </w:rPr>
        <w:t>wird für eine unbestimmte Dauer</w:t>
      </w:r>
      <w:r w:rsidRPr="00FD2463">
        <w:rPr>
          <w:rFonts w:eastAsia="Times New Roman" w:cs="Times New Roman"/>
          <w:lang w:eastAsia="de-DE"/>
        </w:rPr>
        <w:t xml:space="preserve"> gegründet.</w:t>
      </w:r>
    </w:p>
    <w:p w14:paraId="3B62B292" w14:textId="116E17D8" w:rsidR="00906815" w:rsidRDefault="00906815" w:rsidP="00906815">
      <w:pPr>
        <w:widowControl w:val="0"/>
        <w:tabs>
          <w:tab w:val="left" w:pos="5280"/>
        </w:tabs>
        <w:autoSpaceDE w:val="0"/>
        <w:autoSpaceDN w:val="0"/>
        <w:adjustRightInd w:val="0"/>
        <w:jc w:val="both"/>
        <w:rPr>
          <w:rFonts w:eastAsia="Times New Roman" w:cs="Times New Roman"/>
          <w:lang w:eastAsia="de-DE"/>
        </w:rPr>
      </w:pPr>
    </w:p>
    <w:p w14:paraId="33DD08A4" w14:textId="118EB173" w:rsidR="00113ACA" w:rsidRDefault="00113ACA">
      <w:pPr>
        <w:spacing w:after="160" w:line="259" w:lineRule="auto"/>
        <w:rPr>
          <w:rFonts w:eastAsia="Times New Roman" w:cs="Times New Roman"/>
          <w:lang w:eastAsia="de-DE"/>
        </w:rPr>
      </w:pPr>
      <w:r>
        <w:rPr>
          <w:rFonts w:eastAsia="Times New Roman" w:cs="Times New Roman"/>
          <w:lang w:eastAsia="de-DE"/>
        </w:rPr>
        <w:br w:type="page"/>
      </w:r>
    </w:p>
    <w:p w14:paraId="5DF55EB7"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u w:val="single"/>
          <w:lang w:eastAsia="de-DE"/>
        </w:rPr>
      </w:pPr>
      <w:r w:rsidRPr="00FD2463">
        <w:rPr>
          <w:rFonts w:eastAsia="Times New Roman" w:cs="Times New Roman"/>
          <w:b/>
          <w:u w:val="single"/>
          <w:lang w:eastAsia="de-DE"/>
        </w:rPr>
        <w:lastRenderedPageBreak/>
        <w:t>KAPITEL II - MITGLIEDER</w:t>
      </w:r>
    </w:p>
    <w:p w14:paraId="293F80B4" w14:textId="6A07BB6A" w:rsidR="00906815" w:rsidRDefault="00906815" w:rsidP="00906815">
      <w:pPr>
        <w:widowControl w:val="0"/>
        <w:tabs>
          <w:tab w:val="left" w:pos="5280"/>
        </w:tabs>
        <w:autoSpaceDE w:val="0"/>
        <w:autoSpaceDN w:val="0"/>
        <w:adjustRightInd w:val="0"/>
        <w:jc w:val="center"/>
        <w:rPr>
          <w:rFonts w:eastAsia="Times New Roman" w:cs="Times New Roman"/>
          <w:lang w:eastAsia="de-DE"/>
        </w:rPr>
      </w:pPr>
    </w:p>
    <w:p w14:paraId="45ADB2D7" w14:textId="77777777" w:rsidR="003F6605" w:rsidRDefault="003F6605" w:rsidP="00906815">
      <w:pPr>
        <w:widowControl w:val="0"/>
        <w:tabs>
          <w:tab w:val="left" w:pos="5280"/>
        </w:tabs>
        <w:autoSpaceDE w:val="0"/>
        <w:autoSpaceDN w:val="0"/>
        <w:adjustRightInd w:val="0"/>
        <w:jc w:val="center"/>
        <w:rPr>
          <w:rFonts w:eastAsia="Times New Roman" w:cs="Times New Roman"/>
          <w:lang w:eastAsia="de-DE"/>
        </w:rPr>
      </w:pPr>
    </w:p>
    <w:p w14:paraId="234F71BB"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5</w:t>
      </w:r>
    </w:p>
    <w:p w14:paraId="39CAE9A0"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Mitglieder</w:t>
      </w:r>
    </w:p>
    <w:p w14:paraId="270854E1" w14:textId="481FEE38" w:rsidR="00906815" w:rsidRPr="00FD2463" w:rsidRDefault="00906815" w:rsidP="00906815">
      <w:pPr>
        <w:widowControl w:val="0"/>
        <w:tabs>
          <w:tab w:val="left" w:pos="5280"/>
        </w:tabs>
        <w:autoSpaceDE w:val="0"/>
        <w:autoSpaceDN w:val="0"/>
        <w:adjustRightInd w:val="0"/>
        <w:jc w:val="both"/>
        <w:rPr>
          <w:rFonts w:eastAsia="Times New Roman" w:cs="Times New Roman"/>
          <w:highlight w:val="lightGray"/>
          <w:lang w:eastAsia="de-DE"/>
        </w:rPr>
      </w:pPr>
      <w:r w:rsidRPr="00FD2463">
        <w:rPr>
          <w:rFonts w:eastAsia="Times New Roman" w:cs="Times New Roman"/>
          <w:lang w:eastAsia="de-DE"/>
        </w:rPr>
        <w:t>(1) Die Vereinigung besteht</w:t>
      </w:r>
      <w:r>
        <w:rPr>
          <w:rFonts w:eastAsia="Times New Roman" w:cs="Times New Roman"/>
          <w:lang w:eastAsia="de-DE"/>
        </w:rPr>
        <w:t xml:space="preserve"> aus: </w:t>
      </w:r>
    </w:p>
    <w:p w14:paraId="05ACF549" w14:textId="5624C93E" w:rsidR="00906815" w:rsidRPr="00A30C0C" w:rsidRDefault="00906815" w:rsidP="00A30C0C">
      <w:pPr>
        <w:widowControl w:val="0"/>
        <w:tabs>
          <w:tab w:val="left" w:pos="5280"/>
        </w:tabs>
        <w:autoSpaceDE w:val="0"/>
        <w:autoSpaceDN w:val="0"/>
        <w:adjustRightInd w:val="0"/>
        <w:jc w:val="both"/>
        <w:rPr>
          <w:rFonts w:eastAsia="Times New Roman" w:cs="Times New Roman"/>
          <w:lang w:eastAsia="de-DE"/>
        </w:rPr>
      </w:pPr>
      <w:r w:rsidRPr="00A30C0C">
        <w:rPr>
          <w:rFonts w:eastAsia="Times New Roman" w:cs="Times New Roman"/>
          <w:lang w:eastAsia="de-DE"/>
        </w:rPr>
        <w:t>a) ordentlichen Mitgliedern</w:t>
      </w:r>
      <w:r w:rsidR="00A30C0C" w:rsidRPr="00A30C0C">
        <w:rPr>
          <w:rFonts w:eastAsia="Times New Roman" w:cs="Times New Roman"/>
          <w:lang w:eastAsia="de-DE"/>
        </w:rPr>
        <w:t xml:space="preserve"> (aktive Mitglieder)</w:t>
      </w:r>
    </w:p>
    <w:p w14:paraId="574AB82D" w14:textId="0130BE09" w:rsidR="00906815" w:rsidRPr="00A30C0C" w:rsidRDefault="00906815" w:rsidP="00A30C0C">
      <w:pPr>
        <w:widowControl w:val="0"/>
        <w:tabs>
          <w:tab w:val="left" w:pos="5280"/>
        </w:tabs>
        <w:autoSpaceDE w:val="0"/>
        <w:autoSpaceDN w:val="0"/>
        <w:adjustRightInd w:val="0"/>
        <w:jc w:val="both"/>
        <w:rPr>
          <w:rFonts w:eastAsia="Times New Roman" w:cs="Times New Roman"/>
          <w:lang w:eastAsia="de-DE"/>
        </w:rPr>
      </w:pPr>
      <w:r w:rsidRPr="00A30C0C">
        <w:rPr>
          <w:rFonts w:eastAsia="Times New Roman" w:cs="Times New Roman"/>
          <w:lang w:eastAsia="de-DE"/>
        </w:rPr>
        <w:t xml:space="preserve">b) </w:t>
      </w:r>
      <w:r w:rsidR="00FE5ED3">
        <w:rPr>
          <w:rFonts w:eastAsia="Times New Roman" w:cs="Times New Roman"/>
          <w:lang w:eastAsia="de-DE"/>
        </w:rPr>
        <w:t>beigeordnete Mitglieder</w:t>
      </w:r>
      <w:r w:rsidR="00A30C0C" w:rsidRPr="00A30C0C">
        <w:rPr>
          <w:rFonts w:eastAsia="Times New Roman" w:cs="Times New Roman"/>
          <w:lang w:eastAsia="de-DE"/>
        </w:rPr>
        <w:t xml:space="preserve"> (inaktive Mitglieder)</w:t>
      </w:r>
    </w:p>
    <w:p w14:paraId="59677CB0"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722753A3" w14:textId="2A5608F2"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 xml:space="preserve">(2) Die Anzahl der Mitglieder ist </w:t>
      </w:r>
      <w:r w:rsidRPr="00A30C0C">
        <w:rPr>
          <w:rFonts w:eastAsia="Times New Roman" w:cs="Times New Roman"/>
          <w:lang w:eastAsia="de-DE"/>
        </w:rPr>
        <w:t>unbegrenzt</w:t>
      </w:r>
      <w:r w:rsidR="009F6425">
        <w:rPr>
          <w:rFonts w:eastAsia="Times New Roman" w:cs="Times New Roman"/>
          <w:lang w:eastAsia="de-DE"/>
        </w:rPr>
        <w:t>.</w:t>
      </w:r>
      <w:r w:rsidRPr="00FD2463">
        <w:rPr>
          <w:rFonts w:eastAsia="Times New Roman" w:cs="Times New Roman"/>
          <w:lang w:eastAsia="de-DE"/>
        </w:rPr>
        <w:t xml:space="preserve"> Sie darf jedoch nicht weniger als zwei betragen. Die ersten Mitglieder sind die unterzeichneten Gründungsmitglieder.</w:t>
      </w:r>
    </w:p>
    <w:p w14:paraId="619387B1" w14:textId="73C97720" w:rsidR="00113ACA" w:rsidRDefault="00113ACA" w:rsidP="00906815">
      <w:pPr>
        <w:widowControl w:val="0"/>
        <w:tabs>
          <w:tab w:val="left" w:pos="5280"/>
        </w:tabs>
        <w:autoSpaceDE w:val="0"/>
        <w:autoSpaceDN w:val="0"/>
        <w:adjustRightInd w:val="0"/>
        <w:jc w:val="both"/>
        <w:rPr>
          <w:rFonts w:eastAsia="Times New Roman" w:cs="Times New Roman"/>
          <w:lang w:eastAsia="de-DE"/>
        </w:rPr>
      </w:pPr>
    </w:p>
    <w:p w14:paraId="12EC0110" w14:textId="77777777" w:rsidR="00113ACA" w:rsidRPr="00FD2463" w:rsidRDefault="00113ACA" w:rsidP="00906815">
      <w:pPr>
        <w:widowControl w:val="0"/>
        <w:tabs>
          <w:tab w:val="left" w:pos="5280"/>
        </w:tabs>
        <w:autoSpaceDE w:val="0"/>
        <w:autoSpaceDN w:val="0"/>
        <w:adjustRightInd w:val="0"/>
        <w:jc w:val="both"/>
        <w:rPr>
          <w:rFonts w:eastAsia="Times New Roman" w:cs="Times New Roman"/>
          <w:lang w:eastAsia="de-DE"/>
        </w:rPr>
      </w:pPr>
    </w:p>
    <w:p w14:paraId="78A2E5DE"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bookmarkStart w:id="2" w:name="_Hlk38015159"/>
      <w:r w:rsidRPr="00FD2463">
        <w:rPr>
          <w:rFonts w:eastAsia="Times New Roman" w:cs="Times New Roman"/>
          <w:b/>
          <w:lang w:eastAsia="de-DE"/>
        </w:rPr>
        <w:t>Artikel 6</w:t>
      </w:r>
    </w:p>
    <w:p w14:paraId="1C596452"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Erwerb der Mitgliedschaft</w:t>
      </w:r>
    </w:p>
    <w:bookmarkEnd w:id="2"/>
    <w:p w14:paraId="07601C7F" w14:textId="35544AB3" w:rsidR="00906815" w:rsidRPr="00FD2463" w:rsidRDefault="00906815" w:rsidP="00906815">
      <w:pPr>
        <w:jc w:val="both"/>
        <w:rPr>
          <w:rFonts w:eastAsia="Times New Roman" w:cs="EUAlbertina-Bold-Identity-H"/>
          <w:color w:val="000000"/>
          <w:lang w:eastAsia="de-DE"/>
        </w:rPr>
      </w:pPr>
      <w:r w:rsidRPr="00FD2463">
        <w:rPr>
          <w:rFonts w:eastAsia="Times New Roman" w:cs="EUAlbertina-Bold-Identity-H"/>
          <w:color w:val="000000"/>
          <w:lang w:eastAsia="de-DE"/>
        </w:rPr>
        <w:t xml:space="preserve">(1) </w:t>
      </w:r>
      <w:r w:rsidRPr="00420813">
        <w:rPr>
          <w:rFonts w:eastAsia="Times New Roman" w:cs="EUAlbertina-Bold-Identity-H"/>
          <w:color w:val="000000"/>
          <w:lang w:eastAsia="de-DE"/>
        </w:rPr>
        <w:t>Mitglied</w:t>
      </w:r>
      <w:r w:rsidRPr="00FD2463">
        <w:rPr>
          <w:rFonts w:eastAsia="Times New Roman" w:cs="EUAlbertina-Bold-Identity-H"/>
          <w:color w:val="000000"/>
          <w:lang w:eastAsia="de-DE"/>
        </w:rPr>
        <w:t xml:space="preserve"> </w:t>
      </w:r>
      <w:r w:rsidRPr="0074562C">
        <w:rPr>
          <w:rFonts w:eastAsia="Times New Roman" w:cs="EUAlbertina-Bold-Identity-H"/>
          <w:color w:val="000000"/>
          <w:lang w:eastAsia="de-DE"/>
        </w:rPr>
        <w:t>kann jede</w:t>
      </w:r>
      <w:r w:rsidR="003F6605">
        <w:rPr>
          <w:rFonts w:eastAsia="Times New Roman" w:cs="EUAlbertina-Bold-Identity-H"/>
          <w:color w:val="000000"/>
          <w:lang w:eastAsia="de-DE"/>
        </w:rPr>
        <w:t xml:space="preserve">r Sportverein werden, der im Vereinsregister der Gemeindeverwaltung Raeren eingetragen ist. Kulturelle Vereine werden nicht als Sportvereine angesehen, können jedoch, als beigeordnete Mitglieder, der VOG Sportrat Raeren angehören und Hallenzeiten beantragen. </w:t>
      </w:r>
    </w:p>
    <w:p w14:paraId="0D31F34E" w14:textId="77777777" w:rsidR="00906815" w:rsidRDefault="00906815" w:rsidP="00906815">
      <w:pPr>
        <w:widowControl w:val="0"/>
        <w:tabs>
          <w:tab w:val="left" w:pos="5280"/>
        </w:tabs>
        <w:autoSpaceDE w:val="0"/>
        <w:autoSpaceDN w:val="0"/>
        <w:adjustRightInd w:val="0"/>
        <w:jc w:val="both"/>
        <w:rPr>
          <w:rFonts w:eastAsia="Times New Roman" w:cs="Times New Roman"/>
          <w:lang w:eastAsia="de-DE"/>
        </w:rPr>
      </w:pPr>
    </w:p>
    <w:p w14:paraId="504FAF88" w14:textId="7B935F05" w:rsidR="00906815" w:rsidRDefault="00906815" w:rsidP="0090681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Der Antrag auf Mitgliedschaft erfolgt schriftlich an das Verwaltungsorgan</w:t>
      </w:r>
      <w:r w:rsidR="009F6425">
        <w:rPr>
          <w:rFonts w:eastAsia="Times New Roman" w:cs="Times New Roman"/>
          <w:lang w:eastAsia="de-DE"/>
        </w:rPr>
        <w:t>.</w:t>
      </w:r>
    </w:p>
    <w:p w14:paraId="1C0DD717"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22AD72C2" w14:textId="586222DA" w:rsidR="00906815" w:rsidRPr="00FD2463" w:rsidRDefault="00906815" w:rsidP="00956DDB">
      <w:pPr>
        <w:jc w:val="both"/>
        <w:rPr>
          <w:rFonts w:eastAsia="Times New Roman" w:cs="Times New Roman"/>
          <w:highlight w:val="lightGray"/>
          <w:lang w:eastAsia="de-DE"/>
        </w:rPr>
      </w:pPr>
      <w:bookmarkStart w:id="3" w:name="_Hlk37854401"/>
      <w:r w:rsidRPr="00FD2463">
        <w:rPr>
          <w:rFonts w:eastAsia="Times New Roman" w:cs="EUAlbertina-Bold-Identity-H"/>
          <w:color w:val="000000"/>
          <w:lang w:eastAsia="de-DE"/>
        </w:rPr>
        <w:t>(2) Die Aufnahme neuer Mitglieder erfolgt auf schriftlichen Antrag durch Beschluss</w:t>
      </w:r>
      <w:r w:rsidR="00956DDB">
        <w:rPr>
          <w:rFonts w:eastAsia="Times New Roman" w:cs="EUAlbertina-Bold-Identity-H"/>
          <w:color w:val="000000"/>
          <w:lang w:eastAsia="de-DE"/>
        </w:rPr>
        <w:t xml:space="preserve"> </w:t>
      </w:r>
      <w:r w:rsidRPr="00A30C0C">
        <w:rPr>
          <w:rFonts w:eastAsia="Times New Roman" w:cs="Times New Roman"/>
          <w:lang w:eastAsia="de-DE"/>
        </w:rPr>
        <w:t>des Verwaltungsorgans</w:t>
      </w:r>
      <w:r w:rsidR="00113ACA">
        <w:rPr>
          <w:rFonts w:eastAsia="Times New Roman" w:cs="Times New Roman"/>
          <w:lang w:eastAsia="de-DE"/>
        </w:rPr>
        <w:t>.</w:t>
      </w:r>
    </w:p>
    <w:p w14:paraId="73184ED2" w14:textId="77777777" w:rsidR="00906815" w:rsidRDefault="00906815" w:rsidP="00906815">
      <w:pPr>
        <w:autoSpaceDE w:val="0"/>
        <w:autoSpaceDN w:val="0"/>
        <w:adjustRightInd w:val="0"/>
        <w:jc w:val="both"/>
        <w:rPr>
          <w:rFonts w:eastAsia="Times New Roman" w:cs="Times New Roman"/>
          <w:lang w:eastAsia="fr-FR"/>
        </w:rPr>
      </w:pPr>
    </w:p>
    <w:p w14:paraId="2DBF3A8E" w14:textId="526A330A" w:rsidR="00906815" w:rsidRDefault="00906815" w:rsidP="00A30C0C">
      <w:pPr>
        <w:autoSpaceDE w:val="0"/>
        <w:autoSpaceDN w:val="0"/>
        <w:adjustRightInd w:val="0"/>
        <w:jc w:val="both"/>
        <w:rPr>
          <w:rFonts w:eastAsia="Times New Roman" w:cs="Times New Roman"/>
          <w:lang w:eastAsia="fr-FR"/>
        </w:rPr>
      </w:pPr>
      <w:r w:rsidRPr="00A30C0C">
        <w:rPr>
          <w:rFonts w:eastAsia="Times New Roman" w:cs="Times New Roman"/>
          <w:lang w:eastAsia="fr-FR"/>
        </w:rPr>
        <w:t xml:space="preserve">(3) Die Generalversammlung kann die Bedingungen für den Erwerb der Mitgliedschaft festlegen. </w:t>
      </w:r>
    </w:p>
    <w:p w14:paraId="4F34F839" w14:textId="77777777" w:rsidR="00A30C0C" w:rsidRDefault="00A30C0C" w:rsidP="00A30C0C">
      <w:pPr>
        <w:autoSpaceDE w:val="0"/>
        <w:autoSpaceDN w:val="0"/>
        <w:adjustRightInd w:val="0"/>
        <w:jc w:val="both"/>
        <w:rPr>
          <w:rFonts w:eastAsia="Times New Roman" w:cs="Times New Roman"/>
          <w:lang w:eastAsia="fr-FR"/>
        </w:rPr>
      </w:pPr>
    </w:p>
    <w:p w14:paraId="1C3621E5" w14:textId="2541B34D" w:rsidR="00906815" w:rsidRDefault="00906815" w:rsidP="00906815">
      <w:pPr>
        <w:autoSpaceDE w:val="0"/>
        <w:autoSpaceDN w:val="0"/>
        <w:adjustRightInd w:val="0"/>
        <w:jc w:val="both"/>
        <w:rPr>
          <w:rFonts w:eastAsia="Times New Roman" w:cs="Times New Roman"/>
          <w:lang w:eastAsia="fr-FR"/>
        </w:rPr>
      </w:pPr>
      <w:r>
        <w:rPr>
          <w:rFonts w:eastAsia="Times New Roman" w:cs="Times New Roman"/>
          <w:lang w:eastAsia="fr-FR"/>
        </w:rPr>
        <w:t>(4) Die Vereinigung hat das Recht, den Antrag auf Mitgliedschaft abzulehnen. Die Ablehnung muss dem Antragsteller schriftlich mitgeteilt werden.</w:t>
      </w:r>
    </w:p>
    <w:p w14:paraId="64885E12" w14:textId="77777777" w:rsidR="003F6605" w:rsidRDefault="003F6605" w:rsidP="00906815">
      <w:pPr>
        <w:autoSpaceDE w:val="0"/>
        <w:autoSpaceDN w:val="0"/>
        <w:adjustRightInd w:val="0"/>
        <w:jc w:val="both"/>
        <w:rPr>
          <w:rFonts w:eastAsia="Times New Roman" w:cs="Times New Roman"/>
          <w:lang w:eastAsia="fr-FR"/>
        </w:rPr>
      </w:pPr>
    </w:p>
    <w:p w14:paraId="33509C0B" w14:textId="77777777" w:rsidR="00906815" w:rsidRDefault="00906815" w:rsidP="00906815">
      <w:pPr>
        <w:autoSpaceDE w:val="0"/>
        <w:autoSpaceDN w:val="0"/>
        <w:adjustRightInd w:val="0"/>
        <w:jc w:val="both"/>
        <w:rPr>
          <w:rFonts w:eastAsia="Times New Roman" w:cs="Times New Roman"/>
          <w:lang w:eastAsia="fr-FR"/>
        </w:rPr>
      </w:pPr>
      <w:r>
        <w:rPr>
          <w:rFonts w:eastAsia="Times New Roman" w:cs="Times New Roman"/>
          <w:lang w:eastAsia="fr-FR"/>
        </w:rPr>
        <w:t xml:space="preserve">(5) </w:t>
      </w:r>
      <w:r w:rsidRPr="009B1215">
        <w:rPr>
          <w:rFonts w:eastAsia="Times New Roman" w:cs="Times New Roman"/>
          <w:lang w:eastAsia="fr-FR"/>
        </w:rPr>
        <w:t>Die Rechte und Pflichten der Mitglieder</w:t>
      </w:r>
      <w:r>
        <w:rPr>
          <w:rFonts w:eastAsia="Times New Roman" w:cs="Times New Roman"/>
          <w:lang w:eastAsia="fr-FR"/>
        </w:rPr>
        <w:t xml:space="preserve"> sind gesetzlich festgelegt. Die ordentlichen Mitglieder</w:t>
      </w:r>
      <w:r w:rsidRPr="009B1215">
        <w:rPr>
          <w:rFonts w:eastAsia="Times New Roman" w:cs="Times New Roman"/>
          <w:lang w:eastAsia="fr-FR"/>
        </w:rPr>
        <w:t xml:space="preserve"> </w:t>
      </w:r>
      <w:r>
        <w:rPr>
          <w:rFonts w:eastAsia="Times New Roman" w:cs="Times New Roman"/>
          <w:lang w:eastAsia="fr-FR"/>
        </w:rPr>
        <w:t>verfügen aufgrund des GGV über folgende Rechte:</w:t>
      </w:r>
    </w:p>
    <w:p w14:paraId="367F1548" w14:textId="57B1CEFE" w:rsidR="00906815" w:rsidRPr="00327836" w:rsidRDefault="00906815" w:rsidP="00906815">
      <w:pPr>
        <w:pStyle w:val="Listenabsatz"/>
      </w:pPr>
      <w:r>
        <w:t>A</w:t>
      </w:r>
      <w:r w:rsidRPr="00327836">
        <w:t>m Vereinigungssitz das Mitgliederregister, alle Protokolle und Beschlüsse der Generalversammlung,</w:t>
      </w:r>
      <w:r>
        <w:t xml:space="preserve"> </w:t>
      </w:r>
      <w:r w:rsidRPr="00327836">
        <w:t xml:space="preserve">des </w:t>
      </w:r>
      <w:r w:rsidR="00963A2B">
        <w:t>Verwaltungsorgans</w:t>
      </w:r>
      <w:r w:rsidRPr="00327836">
        <w:t xml:space="preserve"> oder der Personen mit oder ohne leitende Funktion, die mit einem Auftrag in der Vereinigung oder in ihrem Namen betraut sind und alle Buchungsunterlagen der Vereinigung einzusehen,</w:t>
      </w:r>
    </w:p>
    <w:p w14:paraId="44604957" w14:textId="77777777" w:rsidR="00906815" w:rsidRPr="00327836" w:rsidRDefault="00906815" w:rsidP="00906815">
      <w:pPr>
        <w:pStyle w:val="Listenabsatz"/>
      </w:pPr>
      <w:r w:rsidRPr="00327836">
        <w:t>die Generalversammlung einzuberufen, wenn ein Fünftel der Mitglieder dies beantragt,</w:t>
      </w:r>
    </w:p>
    <w:p w14:paraId="3CEA74CF" w14:textId="77777777" w:rsidR="00906815" w:rsidRPr="00327836" w:rsidRDefault="00906815" w:rsidP="00906815">
      <w:pPr>
        <w:pStyle w:val="Listenabsatz"/>
      </w:pPr>
      <w:r w:rsidRPr="00327836">
        <w:t>einen Punkt für die Tagesordnung vorzuschlagen, wenn ein Zwanzigstel der Mitglieder dies beantragt,</w:t>
      </w:r>
    </w:p>
    <w:p w14:paraId="098FF9C0" w14:textId="77777777" w:rsidR="00906815" w:rsidRPr="00327836" w:rsidRDefault="00906815" w:rsidP="00906815">
      <w:pPr>
        <w:pStyle w:val="Listenabsatz"/>
      </w:pPr>
      <w:r w:rsidRPr="00327836">
        <w:t>an der Generalversammlung teilzunehmen oder sich durch ein anderes Mitglied vertreten zu lassen,</w:t>
      </w:r>
    </w:p>
    <w:p w14:paraId="163F76F4" w14:textId="66CF99BB" w:rsidR="00284B77" w:rsidRPr="00327836" w:rsidRDefault="00906815" w:rsidP="00284B77">
      <w:pPr>
        <w:pStyle w:val="Listenabsatz"/>
      </w:pPr>
      <w:r w:rsidRPr="00327836">
        <w:t>in der Generalversammlung abzustimmen, wobei jeder im Prinzip über gleiches Stimmrecht verfügt,</w:t>
      </w:r>
    </w:p>
    <w:p w14:paraId="36800749" w14:textId="28FE48A2" w:rsidR="00906815" w:rsidRPr="00327836" w:rsidRDefault="00906815" w:rsidP="00906815">
      <w:pPr>
        <w:pStyle w:val="Listenabsatz"/>
      </w:pPr>
      <w:r w:rsidRPr="00327836">
        <w:t>nur nach einem bestimmten Verfahren ausgeschlossen zu werden</w:t>
      </w:r>
      <w:r w:rsidR="00956DDB">
        <w:t>,</w:t>
      </w:r>
    </w:p>
    <w:p w14:paraId="68A441BA" w14:textId="77777777" w:rsidR="00906815" w:rsidRPr="00327836" w:rsidRDefault="00906815" w:rsidP="00906815">
      <w:pPr>
        <w:pStyle w:val="Listenabsatz"/>
      </w:pPr>
      <w:r w:rsidRPr="00327836">
        <w:t>die Erstattung des Beitrags zu verlangen, wenn die Satzung dies gestattet,</w:t>
      </w:r>
    </w:p>
    <w:p w14:paraId="007A5DFB" w14:textId="77777777" w:rsidR="00906815" w:rsidRPr="00327836" w:rsidRDefault="00906815" w:rsidP="00906815">
      <w:pPr>
        <w:pStyle w:val="Listenabsatz"/>
      </w:pPr>
      <w:r w:rsidRPr="00327836">
        <w:t>die Auflösung der Vereinigung aussprechen zu lassen,</w:t>
      </w:r>
    </w:p>
    <w:p w14:paraId="71741EC0" w14:textId="77777777" w:rsidR="00906815" w:rsidRPr="00327836" w:rsidRDefault="00906815" w:rsidP="00906815">
      <w:pPr>
        <w:pStyle w:val="Listenabsatz"/>
      </w:pPr>
      <w:r w:rsidRPr="00327836">
        <w:t>im Falle einer Liquidation in der Generalversammlung über die Zweckbestimmung des Vermögens</w:t>
      </w:r>
      <w:r>
        <w:t xml:space="preserve"> </w:t>
      </w:r>
      <w:r w:rsidRPr="00327836">
        <w:t>zu entscheiden oder diese Entscheidung dem Gericht zu übertragen,</w:t>
      </w:r>
    </w:p>
    <w:p w14:paraId="0ECCB147" w14:textId="77777777" w:rsidR="00906815" w:rsidRPr="00327836" w:rsidRDefault="00906815" w:rsidP="00906815">
      <w:pPr>
        <w:pStyle w:val="Listenabsatz"/>
      </w:pPr>
      <w:r w:rsidRPr="00327836">
        <w:t>aus der Vereinigung auszutreten.</w:t>
      </w:r>
    </w:p>
    <w:bookmarkEnd w:id="3"/>
    <w:p w14:paraId="399FD754" w14:textId="77777777" w:rsidR="00906815" w:rsidRPr="00E302CA" w:rsidRDefault="00906815" w:rsidP="00906815">
      <w:pPr>
        <w:autoSpaceDE w:val="0"/>
        <w:autoSpaceDN w:val="0"/>
        <w:adjustRightInd w:val="0"/>
        <w:jc w:val="both"/>
        <w:rPr>
          <w:rFonts w:eastAsia="Times New Roman" w:cs="Times New Roman"/>
          <w:lang w:eastAsia="fr-FR"/>
        </w:rPr>
      </w:pPr>
    </w:p>
    <w:p w14:paraId="44147314" w14:textId="7AA93189" w:rsidR="00906815" w:rsidRDefault="00906815" w:rsidP="00906815">
      <w:pPr>
        <w:autoSpaceDE w:val="0"/>
        <w:autoSpaceDN w:val="0"/>
        <w:adjustRightInd w:val="0"/>
        <w:jc w:val="both"/>
        <w:rPr>
          <w:rFonts w:eastAsia="Times New Roman" w:cs="Times New Roman"/>
          <w:lang w:eastAsia="fr-FR"/>
        </w:rPr>
      </w:pPr>
      <w:r>
        <w:rPr>
          <w:rFonts w:eastAsia="Times New Roman" w:cs="Times New Roman"/>
          <w:lang w:eastAsia="fr-FR"/>
        </w:rPr>
        <w:t xml:space="preserve">(6) </w:t>
      </w:r>
      <w:r w:rsidR="003F6605">
        <w:rPr>
          <w:rFonts w:eastAsia="Times New Roman" w:cs="Times New Roman"/>
          <w:lang w:eastAsia="de-DE"/>
        </w:rPr>
        <w:t xml:space="preserve">Ausschließlich die ordentlichen Mitglieder besitzen Stimmrecht in der Generalversammlung. </w:t>
      </w:r>
      <w:r w:rsidR="00FE5ED3">
        <w:rPr>
          <w:rFonts w:eastAsia="Times New Roman" w:cs="Times New Roman"/>
          <w:lang w:eastAsia="fr-FR"/>
        </w:rPr>
        <w:t>Beigeordnete Mitglieder</w:t>
      </w:r>
      <w:r w:rsidR="00284B77">
        <w:rPr>
          <w:rFonts w:eastAsia="Times New Roman" w:cs="Times New Roman"/>
          <w:lang w:eastAsia="fr-FR"/>
        </w:rPr>
        <w:t xml:space="preserve"> können an der Generalversammlung teilnehmen, </w:t>
      </w:r>
      <w:r>
        <w:rPr>
          <w:rFonts w:eastAsia="Times New Roman" w:cs="Times New Roman"/>
          <w:lang w:eastAsia="fr-FR"/>
        </w:rPr>
        <w:t xml:space="preserve">haben </w:t>
      </w:r>
      <w:r w:rsidR="00284B77">
        <w:rPr>
          <w:rFonts w:eastAsia="Times New Roman" w:cs="Times New Roman"/>
          <w:lang w:eastAsia="fr-FR"/>
        </w:rPr>
        <w:t>aber kein Stimmrecht.</w:t>
      </w:r>
    </w:p>
    <w:p w14:paraId="7BFC4282" w14:textId="23AADE54"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lastRenderedPageBreak/>
        <w:t>Artikel 7</w:t>
      </w:r>
    </w:p>
    <w:p w14:paraId="17906360"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Ende der Mitgliedschaft</w:t>
      </w:r>
    </w:p>
    <w:p w14:paraId="6FC10654"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(1) Die Mitgliedschaft endet:</w:t>
      </w:r>
    </w:p>
    <w:p w14:paraId="5B1CC9A9" w14:textId="77777777" w:rsidR="00906815" w:rsidRPr="00575F15" w:rsidRDefault="00906815" w:rsidP="00906815">
      <w:pPr>
        <w:pStyle w:val="Listenabsatz"/>
        <w:numPr>
          <w:ilvl w:val="0"/>
          <w:numId w:val="3"/>
        </w:numPr>
      </w:pPr>
      <w:r w:rsidRPr="00575F15">
        <w:t>durch Tod;</w:t>
      </w:r>
    </w:p>
    <w:p w14:paraId="7A71500D" w14:textId="77777777" w:rsidR="00906815" w:rsidRDefault="00906815" w:rsidP="00906815">
      <w:pPr>
        <w:pStyle w:val="Listenabsatz"/>
        <w:numPr>
          <w:ilvl w:val="0"/>
          <w:numId w:val="3"/>
        </w:numPr>
      </w:pPr>
      <w:r w:rsidRPr="00575F15">
        <w:t>durch Austritt;</w:t>
      </w:r>
    </w:p>
    <w:p w14:paraId="681905FF" w14:textId="77777777" w:rsidR="00906815" w:rsidRPr="00575F15" w:rsidRDefault="00906815" w:rsidP="00906815">
      <w:pPr>
        <w:ind w:firstLine="708"/>
        <w:jc w:val="both"/>
      </w:pPr>
      <w:r>
        <w:t xml:space="preserve">Der Austritt </w:t>
      </w:r>
      <w:r w:rsidRPr="00575F15">
        <w:t>hat durch schriftliche Erklärung gegenüber dem Verwaltungsorgan zu erfolgen.</w:t>
      </w:r>
    </w:p>
    <w:p w14:paraId="75834A8A" w14:textId="77777777" w:rsidR="00906815" w:rsidRPr="00575F15" w:rsidRDefault="00906815" w:rsidP="00906815">
      <w:pPr>
        <w:pStyle w:val="Listenabsatz"/>
        <w:numPr>
          <w:ilvl w:val="0"/>
          <w:numId w:val="3"/>
        </w:numPr>
      </w:pPr>
      <w:r w:rsidRPr="00575F15">
        <w:t>durch Ausschluss, wenn</w:t>
      </w:r>
    </w:p>
    <w:p w14:paraId="48CF8B51" w14:textId="1966EBB0" w:rsidR="00906815" w:rsidRPr="00575F15" w:rsidRDefault="00906815" w:rsidP="00906815">
      <w:pPr>
        <w:widowControl w:val="0"/>
        <w:tabs>
          <w:tab w:val="left" w:pos="5280"/>
        </w:tabs>
        <w:autoSpaceDE w:val="0"/>
        <w:autoSpaceDN w:val="0"/>
        <w:adjustRightInd w:val="0"/>
        <w:ind w:left="708"/>
        <w:jc w:val="both"/>
        <w:rPr>
          <w:rFonts w:eastAsia="Times New Roman" w:cs="Times New Roman"/>
          <w:lang w:eastAsia="de-DE"/>
        </w:rPr>
      </w:pPr>
      <w:r w:rsidRPr="00575F15">
        <w:rPr>
          <w:rFonts w:eastAsia="Times New Roman" w:cs="Times New Roman"/>
          <w:lang w:eastAsia="de-DE"/>
        </w:rPr>
        <w:t xml:space="preserve">- das Mitglied den </w:t>
      </w:r>
      <w:r>
        <w:rPr>
          <w:rFonts w:eastAsia="Times New Roman" w:cs="Times New Roman"/>
          <w:lang w:eastAsia="de-DE"/>
        </w:rPr>
        <w:t>Mitgliedsb</w:t>
      </w:r>
      <w:r w:rsidRPr="00575F15">
        <w:rPr>
          <w:rFonts w:eastAsia="Times New Roman" w:cs="Times New Roman"/>
          <w:lang w:eastAsia="de-DE"/>
        </w:rPr>
        <w:t>eitrag nicht bezahlt</w:t>
      </w:r>
      <w:r w:rsidR="00956DDB">
        <w:rPr>
          <w:rFonts w:eastAsia="Times New Roman" w:cs="Times New Roman"/>
          <w:lang w:eastAsia="de-DE"/>
        </w:rPr>
        <w:t>,</w:t>
      </w:r>
    </w:p>
    <w:p w14:paraId="5D2084A8" w14:textId="09230A87" w:rsidR="00906815" w:rsidRPr="00575F15" w:rsidRDefault="00906815" w:rsidP="00906815">
      <w:pPr>
        <w:autoSpaceDE w:val="0"/>
        <w:autoSpaceDN w:val="0"/>
        <w:adjustRightInd w:val="0"/>
        <w:ind w:left="708"/>
        <w:jc w:val="both"/>
        <w:rPr>
          <w:rFonts w:eastAsia="Times New Roman" w:cs="Times New Roman"/>
          <w:lang w:eastAsia="fr-FR"/>
        </w:rPr>
      </w:pPr>
      <w:r w:rsidRPr="00575F15">
        <w:rPr>
          <w:rFonts w:eastAsia="Times New Roman" w:cs="Times New Roman"/>
          <w:lang w:eastAsia="de-DE"/>
        </w:rPr>
        <w:t xml:space="preserve">- </w:t>
      </w:r>
      <w:r w:rsidRPr="00575F15">
        <w:rPr>
          <w:rFonts w:eastAsia="Times New Roman" w:cs="Times New Roman"/>
          <w:lang w:eastAsia="fr-FR"/>
        </w:rPr>
        <w:t>wegen erheblicher Verletzung satzungsgemäßer Verpflichtungen</w:t>
      </w:r>
      <w:r w:rsidR="00956DDB">
        <w:rPr>
          <w:rFonts w:eastAsia="Times New Roman" w:cs="Times New Roman"/>
          <w:lang w:eastAsia="fr-FR"/>
        </w:rPr>
        <w:t>,</w:t>
      </w:r>
    </w:p>
    <w:p w14:paraId="438DFFE4" w14:textId="1036E10F" w:rsidR="00906815" w:rsidRPr="00FD2463" w:rsidRDefault="00906815" w:rsidP="00906815">
      <w:pPr>
        <w:autoSpaceDE w:val="0"/>
        <w:autoSpaceDN w:val="0"/>
        <w:adjustRightInd w:val="0"/>
        <w:ind w:left="708"/>
        <w:jc w:val="both"/>
        <w:rPr>
          <w:rFonts w:eastAsia="Times New Roman" w:cs="Times New Roman"/>
          <w:lang w:eastAsia="fr-FR"/>
        </w:rPr>
      </w:pPr>
      <w:r w:rsidRPr="00575F15">
        <w:rPr>
          <w:rFonts w:eastAsia="Times New Roman" w:cs="Times New Roman"/>
          <w:lang w:eastAsia="fr-FR"/>
        </w:rPr>
        <w:t>- wegen eines schweren Verstoßes gegen die Interessen des Vereines</w:t>
      </w:r>
      <w:r w:rsidR="00284B77">
        <w:rPr>
          <w:rFonts w:eastAsia="Times New Roman" w:cs="Times New Roman"/>
          <w:lang w:eastAsia="fr-FR"/>
        </w:rPr>
        <w:t>.</w:t>
      </w:r>
    </w:p>
    <w:p w14:paraId="399EA605" w14:textId="77777777" w:rsidR="00906815" w:rsidRDefault="00906815" w:rsidP="00906815">
      <w:pPr>
        <w:widowControl w:val="0"/>
        <w:tabs>
          <w:tab w:val="left" w:pos="5280"/>
        </w:tabs>
        <w:autoSpaceDE w:val="0"/>
        <w:autoSpaceDN w:val="0"/>
        <w:adjustRightInd w:val="0"/>
        <w:jc w:val="both"/>
        <w:rPr>
          <w:rFonts w:eastAsia="Times New Roman" w:cs="Times New Roman"/>
          <w:lang w:eastAsia="de-DE"/>
        </w:rPr>
      </w:pPr>
    </w:p>
    <w:p w14:paraId="1653DFA4" w14:textId="77777777" w:rsidR="00906815" w:rsidRDefault="00906815" w:rsidP="0090681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 xml:space="preserve">(2) </w:t>
      </w:r>
      <w:r w:rsidRPr="00FD2463">
        <w:rPr>
          <w:rFonts w:eastAsia="Times New Roman" w:cs="Times New Roman"/>
          <w:lang w:eastAsia="de-DE"/>
        </w:rPr>
        <w:t xml:space="preserve">Der Ausschluss kann nur durch die Generalversammlung mit einer Mehrheit von zwei Dritteln (2/3) der </w:t>
      </w:r>
      <w:r>
        <w:rPr>
          <w:rFonts w:eastAsia="Times New Roman" w:cs="Times New Roman"/>
          <w:lang w:eastAsia="de-DE"/>
        </w:rPr>
        <w:t>a</w:t>
      </w:r>
      <w:r w:rsidRPr="00FD2463">
        <w:rPr>
          <w:rFonts w:eastAsia="Times New Roman" w:cs="Times New Roman"/>
          <w:lang w:eastAsia="de-DE"/>
        </w:rPr>
        <w:t xml:space="preserve">nwesenden oder </w:t>
      </w:r>
      <w:r>
        <w:rPr>
          <w:rFonts w:eastAsia="Times New Roman" w:cs="Times New Roman"/>
          <w:lang w:eastAsia="de-DE"/>
        </w:rPr>
        <w:t>v</w:t>
      </w:r>
      <w:r w:rsidRPr="00FD2463">
        <w:rPr>
          <w:rFonts w:eastAsia="Times New Roman" w:cs="Times New Roman"/>
          <w:lang w:eastAsia="de-DE"/>
        </w:rPr>
        <w:t xml:space="preserve">ertretenen </w:t>
      </w:r>
      <w:r>
        <w:rPr>
          <w:rFonts w:eastAsia="Times New Roman" w:cs="Times New Roman"/>
          <w:lang w:eastAsia="de-DE"/>
        </w:rPr>
        <w:t xml:space="preserve">Mitglieder </w:t>
      </w:r>
      <w:r w:rsidRPr="00FD2463">
        <w:rPr>
          <w:rFonts w:eastAsia="Times New Roman" w:cs="Times New Roman"/>
          <w:lang w:eastAsia="de-DE"/>
        </w:rPr>
        <w:t xml:space="preserve">ausgesprochen werden. </w:t>
      </w:r>
      <w:r>
        <w:rPr>
          <w:rFonts w:eastAsia="Times New Roman" w:cs="Times New Roman"/>
          <w:lang w:eastAsia="de-DE"/>
        </w:rPr>
        <w:t>Es müssen zwei Drittel (2/3) der Mitglieder anwesend sein. Der Ausschluss muss in der Einladung zur Generalversammlung erwähnt sein.</w:t>
      </w:r>
    </w:p>
    <w:p w14:paraId="2AB7578B" w14:textId="77777777" w:rsidR="00906815" w:rsidRDefault="00906815" w:rsidP="00906815">
      <w:pPr>
        <w:widowControl w:val="0"/>
        <w:tabs>
          <w:tab w:val="left" w:pos="5280"/>
        </w:tabs>
        <w:autoSpaceDE w:val="0"/>
        <w:autoSpaceDN w:val="0"/>
        <w:adjustRightInd w:val="0"/>
        <w:jc w:val="both"/>
        <w:rPr>
          <w:rFonts w:eastAsia="Times New Roman" w:cs="Times New Roman"/>
          <w:lang w:eastAsia="de-DE"/>
        </w:rPr>
      </w:pPr>
      <w:r w:rsidRPr="00902445">
        <w:rPr>
          <w:rFonts w:eastAsia="Times New Roman" w:cs="Times New Roman"/>
          <w:lang w:eastAsia="de-DE"/>
        </w:rPr>
        <w:t>Das Mitglied muss angehört werden. Ein austretendes oder ausgeschlossenes Mitglied hat kein Anrecht auf den Besitz der Vereinigung und kann die Erstattung der von ihm bezahlten Beiträge nicht verlangen.</w:t>
      </w:r>
    </w:p>
    <w:p w14:paraId="56A6357A"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415E7C30"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w:t>
      </w:r>
      <w:r>
        <w:rPr>
          <w:rFonts w:eastAsia="Times New Roman" w:cs="Times New Roman"/>
          <w:lang w:eastAsia="de-DE"/>
        </w:rPr>
        <w:t>3</w:t>
      </w:r>
      <w:r w:rsidRPr="00FD2463">
        <w:rPr>
          <w:rFonts w:eastAsia="Times New Roman" w:cs="Times New Roman"/>
          <w:lang w:eastAsia="de-DE"/>
        </w:rPr>
        <w:t>) Mit dem Ende der Mitgliedschaft erlöschen alle Ämter und Rechte in der Vereinigung. Geleistete Beiträge werden nicht zurückerstattet. Ein Anspruch an dem Vermögen der Vereinigung besteht nicht. Ausgetretene oder ausgeschlossene Mitglieder</w:t>
      </w:r>
      <w:r>
        <w:rPr>
          <w:rFonts w:eastAsia="Times New Roman" w:cs="Times New Roman"/>
          <w:lang w:eastAsia="de-DE"/>
        </w:rPr>
        <w:t xml:space="preserve"> sind verpflichtet, alle Dokumente der Vereinigung zurückzugeben</w:t>
      </w:r>
      <w:r w:rsidRPr="00E029A9">
        <w:rPr>
          <w:rFonts w:eastAsia="Times New Roman" w:cs="Times New Roman"/>
          <w:lang w:eastAsia="de-DE"/>
        </w:rPr>
        <w:t>.</w:t>
      </w:r>
    </w:p>
    <w:p w14:paraId="60CF025F" w14:textId="5CFE386C" w:rsidR="00906815" w:rsidRDefault="00906815" w:rsidP="00906815">
      <w:pPr>
        <w:widowControl w:val="0"/>
        <w:tabs>
          <w:tab w:val="left" w:pos="5280"/>
        </w:tabs>
        <w:autoSpaceDE w:val="0"/>
        <w:autoSpaceDN w:val="0"/>
        <w:adjustRightInd w:val="0"/>
        <w:jc w:val="both"/>
        <w:rPr>
          <w:rFonts w:eastAsia="Times New Roman" w:cs="Times New Roman"/>
          <w:lang w:eastAsia="de-DE"/>
        </w:rPr>
      </w:pPr>
    </w:p>
    <w:p w14:paraId="1FC76EDD" w14:textId="40F4CFC7" w:rsidR="00612266" w:rsidRDefault="00612266" w:rsidP="00906815">
      <w:pPr>
        <w:widowControl w:val="0"/>
        <w:tabs>
          <w:tab w:val="left" w:pos="5280"/>
        </w:tabs>
        <w:autoSpaceDE w:val="0"/>
        <w:autoSpaceDN w:val="0"/>
        <w:adjustRightInd w:val="0"/>
        <w:jc w:val="both"/>
        <w:rPr>
          <w:rFonts w:eastAsia="Times New Roman" w:cs="Times New Roman"/>
          <w:lang w:eastAsia="de-DE"/>
        </w:rPr>
      </w:pPr>
    </w:p>
    <w:p w14:paraId="16A0400A" w14:textId="3B4BB56F" w:rsidR="00612266" w:rsidRPr="00612266" w:rsidRDefault="00612266" w:rsidP="00612266">
      <w:pPr>
        <w:widowControl w:val="0"/>
        <w:tabs>
          <w:tab w:val="left" w:pos="5280"/>
        </w:tabs>
        <w:autoSpaceDE w:val="0"/>
        <w:autoSpaceDN w:val="0"/>
        <w:adjustRightInd w:val="0"/>
        <w:jc w:val="center"/>
        <w:rPr>
          <w:rFonts w:eastAsia="Times New Roman" w:cs="Times New Roman"/>
          <w:b/>
          <w:bCs/>
          <w:lang w:eastAsia="de-DE"/>
        </w:rPr>
      </w:pPr>
      <w:r w:rsidRPr="00612266">
        <w:rPr>
          <w:rFonts w:eastAsia="Times New Roman" w:cs="Times New Roman"/>
          <w:b/>
          <w:bCs/>
          <w:lang w:eastAsia="de-DE"/>
        </w:rPr>
        <w:t xml:space="preserve">Artikel </w:t>
      </w:r>
      <w:r>
        <w:rPr>
          <w:rFonts w:eastAsia="Times New Roman" w:cs="Times New Roman"/>
          <w:b/>
          <w:bCs/>
          <w:lang w:eastAsia="de-DE"/>
        </w:rPr>
        <w:t>8</w:t>
      </w:r>
    </w:p>
    <w:p w14:paraId="1CC577C2" w14:textId="77777777" w:rsidR="00612266" w:rsidRPr="00612266" w:rsidRDefault="00612266" w:rsidP="00612266">
      <w:pPr>
        <w:widowControl w:val="0"/>
        <w:tabs>
          <w:tab w:val="left" w:pos="5280"/>
        </w:tabs>
        <w:autoSpaceDE w:val="0"/>
        <w:autoSpaceDN w:val="0"/>
        <w:adjustRightInd w:val="0"/>
        <w:jc w:val="center"/>
        <w:rPr>
          <w:rFonts w:eastAsia="Times New Roman" w:cs="Times New Roman"/>
          <w:b/>
          <w:bCs/>
          <w:lang w:eastAsia="de-DE"/>
        </w:rPr>
      </w:pPr>
      <w:r w:rsidRPr="00612266">
        <w:rPr>
          <w:rFonts w:eastAsia="Times New Roman" w:cs="Times New Roman"/>
          <w:b/>
          <w:bCs/>
          <w:lang w:eastAsia="de-DE"/>
        </w:rPr>
        <w:t>Haftung Mitglieder</w:t>
      </w:r>
    </w:p>
    <w:p w14:paraId="0AD3E7AD" w14:textId="6398EE60" w:rsidR="00612266" w:rsidRDefault="00612266" w:rsidP="0090681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Jeder Hallenbenutzer ist zivilrechtlich verantwortlich für alle Unfälle und Schäden, die er verursacht. Die Gruppen sind gemeinschaftlich verantwortlich.</w:t>
      </w:r>
    </w:p>
    <w:p w14:paraId="7CFDD674" w14:textId="36582599" w:rsidR="00612266" w:rsidRDefault="00612266" w:rsidP="0090681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 xml:space="preserve">Schwere Unfälle müssen dem </w:t>
      </w:r>
      <w:r w:rsidR="00963A2B">
        <w:rPr>
          <w:rFonts w:eastAsia="Times New Roman" w:cs="Times New Roman"/>
          <w:lang w:eastAsia="de-DE"/>
        </w:rPr>
        <w:t>Verwaltungsorgan</w:t>
      </w:r>
      <w:r>
        <w:rPr>
          <w:rFonts w:eastAsia="Times New Roman" w:cs="Times New Roman"/>
          <w:lang w:eastAsia="de-DE"/>
        </w:rPr>
        <w:t xml:space="preserve"> und der Gemeinde Raeren unverzüglich gemeldet werden. Der Sportrat distanziert sich von jeder Verantwortung für die Versicherung der Hallenbenut</w:t>
      </w:r>
      <w:r w:rsidR="009F6425">
        <w:rPr>
          <w:rFonts w:eastAsia="Times New Roman" w:cs="Times New Roman"/>
          <w:lang w:eastAsia="de-DE"/>
        </w:rPr>
        <w:t>z</w:t>
      </w:r>
      <w:r>
        <w:rPr>
          <w:rFonts w:eastAsia="Times New Roman" w:cs="Times New Roman"/>
          <w:lang w:eastAsia="de-DE"/>
        </w:rPr>
        <w:t>er.</w:t>
      </w:r>
    </w:p>
    <w:p w14:paraId="01A4001C" w14:textId="1935FB66" w:rsidR="00612266" w:rsidRDefault="00612266" w:rsidP="00906815">
      <w:pPr>
        <w:widowControl w:val="0"/>
        <w:tabs>
          <w:tab w:val="left" w:pos="5280"/>
        </w:tabs>
        <w:autoSpaceDE w:val="0"/>
        <w:autoSpaceDN w:val="0"/>
        <w:adjustRightInd w:val="0"/>
        <w:jc w:val="both"/>
        <w:rPr>
          <w:rFonts w:eastAsia="Times New Roman" w:cs="Times New Roman"/>
          <w:lang w:eastAsia="de-DE"/>
        </w:rPr>
      </w:pPr>
    </w:p>
    <w:p w14:paraId="46FA3280" w14:textId="77777777" w:rsidR="00612266" w:rsidRPr="00FD2463" w:rsidRDefault="00612266" w:rsidP="00906815">
      <w:pPr>
        <w:widowControl w:val="0"/>
        <w:tabs>
          <w:tab w:val="left" w:pos="5280"/>
        </w:tabs>
        <w:autoSpaceDE w:val="0"/>
        <w:autoSpaceDN w:val="0"/>
        <w:adjustRightInd w:val="0"/>
        <w:jc w:val="both"/>
        <w:rPr>
          <w:rFonts w:eastAsia="Times New Roman" w:cs="Times New Roman"/>
          <w:lang w:eastAsia="de-DE"/>
        </w:rPr>
      </w:pPr>
    </w:p>
    <w:p w14:paraId="4ED8D720" w14:textId="74709A7C"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 xml:space="preserve">Artikel </w:t>
      </w:r>
      <w:r w:rsidR="00612266">
        <w:rPr>
          <w:rFonts w:eastAsia="Times New Roman" w:cs="Times New Roman"/>
          <w:b/>
          <w:lang w:eastAsia="de-DE"/>
        </w:rPr>
        <w:t>9</w:t>
      </w:r>
    </w:p>
    <w:p w14:paraId="6FC1BF6A"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Pr>
          <w:rFonts w:eastAsia="Times New Roman" w:cs="Times New Roman"/>
          <w:b/>
          <w:lang w:eastAsia="de-DE"/>
        </w:rPr>
        <w:t>Mitgliedsb</w:t>
      </w:r>
      <w:r w:rsidRPr="00FD2463">
        <w:rPr>
          <w:rFonts w:eastAsia="Times New Roman" w:cs="Times New Roman"/>
          <w:b/>
          <w:lang w:eastAsia="de-DE"/>
        </w:rPr>
        <w:t>eit</w:t>
      </w:r>
      <w:r>
        <w:rPr>
          <w:rFonts w:eastAsia="Times New Roman" w:cs="Times New Roman"/>
          <w:b/>
          <w:lang w:eastAsia="de-DE"/>
        </w:rPr>
        <w:t>rag</w:t>
      </w:r>
    </w:p>
    <w:p w14:paraId="05B38721" w14:textId="55638C61"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sidRPr="00DF4047">
        <w:rPr>
          <w:rFonts w:eastAsia="Times New Roman" w:cs="Times New Roman"/>
          <w:lang w:eastAsia="de-DE"/>
        </w:rPr>
        <w:t>Die Verbindlichkeit eines jeden Mitglieds</w:t>
      </w:r>
      <w:r w:rsidR="00A9272D" w:rsidRPr="00DF4047">
        <w:rPr>
          <w:rFonts w:eastAsia="Times New Roman" w:cs="Times New Roman"/>
          <w:lang w:eastAsia="de-DE"/>
        </w:rPr>
        <w:t xml:space="preserve"> (ordentliche und beigeordnete Mitglieder)</w:t>
      </w:r>
      <w:r w:rsidRPr="00DF4047">
        <w:rPr>
          <w:rFonts w:eastAsia="Times New Roman" w:cs="Times New Roman"/>
          <w:lang w:eastAsia="de-DE"/>
        </w:rPr>
        <w:t xml:space="preserve"> ist genau auf die Summe seiner Beiträge begrenzt. Diese werden vom </w:t>
      </w:r>
      <w:r w:rsidR="00963A2B">
        <w:rPr>
          <w:rFonts w:eastAsia="Times New Roman" w:cs="Times New Roman"/>
          <w:lang w:eastAsia="de-DE"/>
        </w:rPr>
        <w:t xml:space="preserve">Verwaltungsorgan </w:t>
      </w:r>
      <w:r w:rsidRPr="00DF4047">
        <w:rPr>
          <w:rFonts w:eastAsia="Times New Roman" w:cs="Times New Roman"/>
          <w:lang w:eastAsia="de-DE"/>
        </w:rPr>
        <w:t>auf einen einheitlichen Betrag für alle Mitglieder festgesetzt</w:t>
      </w:r>
      <w:r w:rsidR="00297F5E" w:rsidRPr="00DF4047">
        <w:rPr>
          <w:rFonts w:eastAsia="Times New Roman" w:cs="Times New Roman"/>
          <w:lang w:eastAsia="de-DE"/>
        </w:rPr>
        <w:t>. Für Mitglieder, die an der ordentlichen Generalversammlung nicht ersch</w:t>
      </w:r>
      <w:r w:rsidR="00FE5ED3" w:rsidRPr="00DF4047">
        <w:rPr>
          <w:rFonts w:eastAsia="Times New Roman" w:cs="Times New Roman"/>
          <w:lang w:eastAsia="de-DE"/>
        </w:rPr>
        <w:t>ei</w:t>
      </w:r>
      <w:r w:rsidR="00297F5E" w:rsidRPr="00DF4047">
        <w:rPr>
          <w:rFonts w:eastAsia="Times New Roman" w:cs="Times New Roman"/>
          <w:lang w:eastAsia="de-DE"/>
        </w:rPr>
        <w:t xml:space="preserve">nen und nicht vertreten sind, wird der </w:t>
      </w:r>
      <w:r w:rsidRPr="00DF4047">
        <w:rPr>
          <w:rFonts w:eastAsia="Times New Roman" w:cs="Times New Roman"/>
          <w:lang w:eastAsia="de-DE"/>
        </w:rPr>
        <w:t xml:space="preserve">Jahresbeitrag </w:t>
      </w:r>
      <w:r w:rsidR="00297F5E" w:rsidRPr="00DF4047">
        <w:rPr>
          <w:rFonts w:eastAsia="Times New Roman" w:cs="Times New Roman"/>
          <w:lang w:eastAsia="de-DE"/>
        </w:rPr>
        <w:t xml:space="preserve">verdoppelt, wobei der </w:t>
      </w:r>
      <w:r w:rsidR="00FE5ED3" w:rsidRPr="00DF4047">
        <w:rPr>
          <w:rFonts w:eastAsia="Times New Roman" w:cs="Times New Roman"/>
          <w:lang w:eastAsia="de-DE"/>
        </w:rPr>
        <w:t xml:space="preserve">jährliche </w:t>
      </w:r>
      <w:r w:rsidR="00297F5E" w:rsidRPr="00DF4047">
        <w:rPr>
          <w:rFonts w:eastAsia="Times New Roman" w:cs="Times New Roman"/>
          <w:lang w:eastAsia="de-DE"/>
        </w:rPr>
        <w:t xml:space="preserve">Beitrag </w:t>
      </w:r>
      <w:r w:rsidRPr="00DF4047">
        <w:rPr>
          <w:rFonts w:eastAsia="Times New Roman" w:cs="Times New Roman"/>
          <w:lang w:eastAsia="de-DE"/>
        </w:rPr>
        <w:t>für jedes Mitglied</w:t>
      </w:r>
      <w:r w:rsidR="00297F5E" w:rsidRPr="00DF4047">
        <w:rPr>
          <w:rFonts w:eastAsia="Times New Roman" w:cs="Times New Roman"/>
          <w:lang w:eastAsia="de-DE"/>
        </w:rPr>
        <w:t xml:space="preserve"> </w:t>
      </w:r>
      <w:r w:rsidRPr="00DF4047">
        <w:rPr>
          <w:rFonts w:eastAsia="Times New Roman" w:cs="Times New Roman"/>
          <w:lang w:eastAsia="de-DE"/>
        </w:rPr>
        <w:t xml:space="preserve">nicht höher sein </w:t>
      </w:r>
      <w:r w:rsidR="00297F5E" w:rsidRPr="00DF4047">
        <w:rPr>
          <w:rFonts w:eastAsia="Times New Roman" w:cs="Times New Roman"/>
          <w:lang w:eastAsia="de-DE"/>
        </w:rPr>
        <w:t>darf als</w:t>
      </w:r>
      <w:r w:rsidRPr="00DF4047">
        <w:rPr>
          <w:rFonts w:eastAsia="Times New Roman" w:cs="Times New Roman"/>
          <w:lang w:eastAsia="de-DE"/>
        </w:rPr>
        <w:t xml:space="preserve"> </w:t>
      </w:r>
      <w:r w:rsidR="00685270" w:rsidRPr="00DF4047">
        <w:rPr>
          <w:rFonts w:eastAsia="Times New Roman" w:cs="Times New Roman"/>
          <w:lang w:eastAsia="de-DE"/>
        </w:rPr>
        <w:t>5</w:t>
      </w:r>
      <w:r w:rsidR="00BA4C12" w:rsidRPr="00DF4047">
        <w:rPr>
          <w:rFonts w:eastAsia="Times New Roman" w:cs="Times New Roman"/>
          <w:lang w:eastAsia="de-DE"/>
        </w:rPr>
        <w:t>0,00</w:t>
      </w:r>
      <w:r w:rsidRPr="00DF4047">
        <w:rPr>
          <w:rFonts w:eastAsia="Times New Roman" w:cs="Times New Roman"/>
          <w:lang w:eastAsia="de-DE"/>
        </w:rPr>
        <w:t xml:space="preserve"> EUR. Der Beitrag ist jährlich</w:t>
      </w:r>
      <w:r w:rsidR="00BA4C12" w:rsidRPr="00DF4047">
        <w:rPr>
          <w:rFonts w:eastAsia="Times New Roman" w:cs="Times New Roman"/>
          <w:lang w:eastAsia="de-DE"/>
        </w:rPr>
        <w:t xml:space="preserve"> </w:t>
      </w:r>
      <w:r w:rsidRPr="00DF4047">
        <w:rPr>
          <w:rFonts w:eastAsia="Times New Roman" w:cs="Times New Roman"/>
          <w:lang w:eastAsia="de-DE"/>
        </w:rPr>
        <w:t>fällig.</w:t>
      </w:r>
    </w:p>
    <w:p w14:paraId="5353BC4D" w14:textId="77777777" w:rsidR="00906815" w:rsidRPr="00FD2463" w:rsidRDefault="00906815" w:rsidP="00906815">
      <w:pPr>
        <w:jc w:val="both"/>
        <w:rPr>
          <w:rFonts w:eastAsia="Times New Roman" w:cs="Times New Roman"/>
          <w:lang w:eastAsia="de-DE"/>
        </w:rPr>
      </w:pPr>
    </w:p>
    <w:p w14:paraId="4E6D0264" w14:textId="13C9AE0D" w:rsidR="009F6425" w:rsidRDefault="009F6425">
      <w:pPr>
        <w:spacing w:after="160" w:line="259" w:lineRule="auto"/>
        <w:rPr>
          <w:rFonts w:eastAsia="Times New Roman" w:cs="Times New Roman"/>
          <w:lang w:eastAsia="de-DE"/>
        </w:rPr>
      </w:pPr>
    </w:p>
    <w:p w14:paraId="47018C45" w14:textId="36875015" w:rsidR="00906815" w:rsidRDefault="00906815" w:rsidP="00906815">
      <w:pPr>
        <w:widowControl w:val="0"/>
        <w:tabs>
          <w:tab w:val="left" w:pos="5280"/>
        </w:tabs>
        <w:autoSpaceDE w:val="0"/>
        <w:autoSpaceDN w:val="0"/>
        <w:adjustRightInd w:val="0"/>
        <w:jc w:val="center"/>
        <w:rPr>
          <w:rFonts w:eastAsia="Times New Roman" w:cs="Times New Roman"/>
          <w:b/>
          <w:color w:val="000000"/>
          <w:lang w:eastAsia="de-DE"/>
        </w:rPr>
      </w:pPr>
      <w:r>
        <w:rPr>
          <w:rFonts w:eastAsia="Times New Roman" w:cs="Times New Roman"/>
          <w:b/>
          <w:color w:val="000000"/>
          <w:lang w:eastAsia="de-DE"/>
        </w:rPr>
        <w:t xml:space="preserve">Artikel </w:t>
      </w:r>
      <w:r w:rsidR="00612266">
        <w:rPr>
          <w:rFonts w:eastAsia="Times New Roman" w:cs="Times New Roman"/>
          <w:b/>
          <w:color w:val="000000"/>
          <w:lang w:eastAsia="de-DE"/>
        </w:rPr>
        <w:t>10</w:t>
      </w:r>
    </w:p>
    <w:p w14:paraId="216F1A05"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color w:val="000000"/>
          <w:lang w:eastAsia="de-DE"/>
        </w:rPr>
      </w:pPr>
      <w:r>
        <w:rPr>
          <w:rFonts w:eastAsia="Times New Roman" w:cs="Times New Roman"/>
          <w:b/>
          <w:color w:val="000000"/>
          <w:lang w:eastAsia="de-DE"/>
        </w:rPr>
        <w:t>Kommunikation</w:t>
      </w:r>
    </w:p>
    <w:p w14:paraId="1DC759E6" w14:textId="73578205" w:rsidR="00906815" w:rsidRDefault="00906815" w:rsidP="00906815">
      <w:pPr>
        <w:widowControl w:val="0"/>
        <w:tabs>
          <w:tab w:val="left" w:pos="5280"/>
        </w:tabs>
        <w:autoSpaceDE w:val="0"/>
        <w:autoSpaceDN w:val="0"/>
        <w:adjustRightInd w:val="0"/>
        <w:jc w:val="both"/>
        <w:rPr>
          <w:rFonts w:eastAsia="Times New Roman" w:cs="Times New Roman"/>
          <w:lang w:eastAsia="de-DE"/>
        </w:rPr>
      </w:pPr>
      <w:r w:rsidRPr="00496BE8">
        <w:rPr>
          <w:rFonts w:eastAsia="Times New Roman" w:cs="Times New Roman"/>
          <w:lang w:eastAsia="de-DE"/>
        </w:rPr>
        <w:t xml:space="preserve">Die Kommunikation </w:t>
      </w:r>
      <w:r>
        <w:rPr>
          <w:rFonts w:eastAsia="Times New Roman" w:cs="Times New Roman"/>
          <w:lang w:eastAsia="de-DE"/>
        </w:rPr>
        <w:t xml:space="preserve">der Vereinigung gegenüber Dritten und gegenüber ihren Mitgliedern kann </w:t>
      </w:r>
      <w:r w:rsidRPr="00496BE8">
        <w:rPr>
          <w:rFonts w:eastAsia="Times New Roman" w:cs="Times New Roman"/>
          <w:lang w:eastAsia="de-DE"/>
        </w:rPr>
        <w:t>in elektron</w:t>
      </w:r>
      <w:r>
        <w:rPr>
          <w:rFonts w:eastAsia="Times New Roman" w:cs="Times New Roman"/>
          <w:lang w:eastAsia="de-DE"/>
        </w:rPr>
        <w:t>ischer</w:t>
      </w:r>
      <w:r w:rsidRPr="00496BE8">
        <w:rPr>
          <w:rFonts w:eastAsia="Times New Roman" w:cs="Times New Roman"/>
          <w:lang w:eastAsia="de-DE"/>
        </w:rPr>
        <w:t xml:space="preserve"> Form </w:t>
      </w:r>
      <w:r>
        <w:rPr>
          <w:rFonts w:eastAsia="Times New Roman" w:cs="Times New Roman"/>
          <w:lang w:eastAsia="de-DE"/>
        </w:rPr>
        <w:t xml:space="preserve">passieren. </w:t>
      </w:r>
      <w:r w:rsidRPr="00496BE8">
        <w:rPr>
          <w:rFonts w:eastAsia="Times New Roman" w:cs="Times New Roman"/>
          <w:lang w:eastAsia="de-DE"/>
        </w:rPr>
        <w:t>Damit ist die Korrespondenz via Webseite und E-Mail-Adresse der Vereinigung rechtsgültig. Sollte die Webseite der Vereinigung als zentrales Kommunikationsmedium genutzt werden, so sollten in einem</w:t>
      </w:r>
      <w:r>
        <w:rPr>
          <w:rFonts w:eastAsia="Times New Roman" w:cs="Times New Roman"/>
          <w:lang w:eastAsia="de-DE"/>
        </w:rPr>
        <w:t xml:space="preserve"> internen </w:t>
      </w:r>
      <w:r w:rsidRPr="00496BE8">
        <w:rPr>
          <w:rFonts w:eastAsia="Times New Roman" w:cs="Times New Roman"/>
          <w:lang w:eastAsia="de-DE"/>
        </w:rPr>
        <w:t xml:space="preserve">Mitgliederbereich auf dieser Webseite alle Dokumente einschließlich des Mitgliederregisters hinterlegt sein. </w:t>
      </w:r>
    </w:p>
    <w:p w14:paraId="03D08F9F" w14:textId="77777777" w:rsidR="00906815" w:rsidRPr="00496BE8" w:rsidRDefault="00906815" w:rsidP="00906815">
      <w:pPr>
        <w:widowControl w:val="0"/>
        <w:tabs>
          <w:tab w:val="left" w:pos="5280"/>
        </w:tabs>
        <w:autoSpaceDE w:val="0"/>
        <w:autoSpaceDN w:val="0"/>
        <w:adjustRightInd w:val="0"/>
        <w:jc w:val="both"/>
        <w:rPr>
          <w:rFonts w:eastAsia="Times New Roman" w:cs="Times New Roman"/>
          <w:lang w:eastAsia="de-DE"/>
        </w:rPr>
      </w:pPr>
    </w:p>
    <w:p w14:paraId="523522D7"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5B86795B" w14:textId="33E2D99D"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lastRenderedPageBreak/>
        <w:t>Artikel 1</w:t>
      </w:r>
      <w:r w:rsidR="00612266">
        <w:rPr>
          <w:rFonts w:eastAsia="Times New Roman" w:cs="Times New Roman"/>
          <w:b/>
          <w:lang w:eastAsia="de-DE"/>
        </w:rPr>
        <w:t>1</w:t>
      </w:r>
    </w:p>
    <w:p w14:paraId="50EA7D70"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Mitgliederregister</w:t>
      </w:r>
    </w:p>
    <w:p w14:paraId="42F47B9F"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 xml:space="preserve">(1) Am Vereinigungssitz </w:t>
      </w:r>
      <w:r w:rsidRPr="00FD2463">
        <w:rPr>
          <w:rFonts w:eastAsia="Times New Roman" w:cs="Times New Roman"/>
          <w:color w:val="000000"/>
          <w:lang w:eastAsia="de-DE"/>
        </w:rPr>
        <w:t>führt</w:t>
      </w:r>
      <w:r w:rsidRPr="00FD2463">
        <w:rPr>
          <w:rFonts w:eastAsia="Times New Roman" w:cs="Times New Roman"/>
          <w:lang w:eastAsia="de-DE"/>
        </w:rPr>
        <w:t xml:space="preserve"> </w:t>
      </w:r>
      <w:r>
        <w:rPr>
          <w:rFonts w:eastAsia="Times New Roman" w:cs="Times New Roman"/>
          <w:lang w:eastAsia="de-DE"/>
        </w:rPr>
        <w:t>das</w:t>
      </w:r>
      <w:r w:rsidRPr="00FD2463">
        <w:rPr>
          <w:rFonts w:eastAsia="Times New Roman" w:cs="Times New Roman"/>
          <w:lang w:eastAsia="de-DE"/>
        </w:rPr>
        <w:t xml:space="preserve"> </w:t>
      </w:r>
      <w:r>
        <w:rPr>
          <w:rFonts w:eastAsia="Times New Roman" w:cs="Times New Roman"/>
          <w:lang w:eastAsia="de-DE"/>
        </w:rPr>
        <w:t>Verwaltungsorgan</w:t>
      </w:r>
      <w:r w:rsidRPr="00FD2463">
        <w:rPr>
          <w:rFonts w:eastAsia="Times New Roman" w:cs="Times New Roman"/>
          <w:lang w:eastAsia="de-DE"/>
        </w:rPr>
        <w:t xml:space="preserve"> ein Mitgliederregister. Dieses Register enthält Name, Vornamen und Wohnsitz der Mitglieder</w:t>
      </w:r>
      <w:r>
        <w:rPr>
          <w:rFonts w:eastAsia="Times New Roman" w:cs="Times New Roman"/>
          <w:lang w:eastAsia="de-DE"/>
        </w:rPr>
        <w:t>. Bei juristischen Personen</w:t>
      </w:r>
      <w:r w:rsidRPr="00FD2463">
        <w:rPr>
          <w:rFonts w:eastAsia="Times New Roman" w:cs="Times New Roman"/>
          <w:lang w:eastAsia="de-DE"/>
        </w:rPr>
        <w:t xml:space="preserve"> </w:t>
      </w:r>
      <w:r w:rsidRPr="003A4A18">
        <w:rPr>
          <w:rFonts w:eastAsia="Times New Roman" w:cs="Times New Roman"/>
          <w:lang w:eastAsia="de-DE"/>
        </w:rPr>
        <w:t>sind: Name, Rechtsform, Unternehmensnummer und Anschrift anzugeben.</w:t>
      </w:r>
      <w:r w:rsidRPr="00FD2463">
        <w:rPr>
          <w:rFonts w:eastAsia="Times New Roman" w:cs="Times New Roman"/>
          <w:lang w:eastAsia="de-DE"/>
        </w:rPr>
        <w:t xml:space="preserve"> Die Beschlüsse zum Beitritt, Austritt oder zum Ausschluss von Mitgliedern sind binnen 8 Tagen nach dem Zeitpunkt, zu dem </w:t>
      </w:r>
      <w:r>
        <w:rPr>
          <w:rFonts w:eastAsia="Times New Roman" w:cs="Times New Roman"/>
          <w:lang w:eastAsia="de-DE"/>
        </w:rPr>
        <w:t>das Verwaltungsorgan</w:t>
      </w:r>
      <w:r w:rsidRPr="00FD2463">
        <w:rPr>
          <w:rFonts w:eastAsia="Times New Roman" w:cs="Times New Roman"/>
          <w:lang w:eastAsia="de-DE"/>
        </w:rPr>
        <w:t xml:space="preserve"> Kenntnis des Beschlusses erhält, einzutragen. </w:t>
      </w:r>
    </w:p>
    <w:p w14:paraId="38376452"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4010644C"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 xml:space="preserve">(2) Gemäß dem </w:t>
      </w:r>
      <w:r>
        <w:rPr>
          <w:rFonts w:eastAsia="Times New Roman" w:cs="Times New Roman"/>
          <w:lang w:eastAsia="de-DE"/>
        </w:rPr>
        <w:t>Gesetz der Gesellschaften und Vereinigungen</w:t>
      </w:r>
      <w:r w:rsidRPr="00FD2463">
        <w:rPr>
          <w:rFonts w:eastAsia="Times New Roman" w:cs="Times New Roman"/>
          <w:lang w:eastAsia="de-DE"/>
        </w:rPr>
        <w:t xml:space="preserve"> wird den Mitgliedern ein Recht auf Einsichtnahme gewährt.</w:t>
      </w:r>
    </w:p>
    <w:p w14:paraId="4FE48E87" w14:textId="77777777" w:rsidR="00906815" w:rsidRDefault="00906815" w:rsidP="00906815">
      <w:pPr>
        <w:widowControl w:val="0"/>
        <w:tabs>
          <w:tab w:val="left" w:pos="5280"/>
        </w:tabs>
        <w:autoSpaceDE w:val="0"/>
        <w:autoSpaceDN w:val="0"/>
        <w:adjustRightInd w:val="0"/>
        <w:jc w:val="both"/>
        <w:rPr>
          <w:rFonts w:eastAsia="Times New Roman" w:cs="Times New Roman"/>
          <w:lang w:eastAsia="de-DE"/>
        </w:rPr>
      </w:pPr>
    </w:p>
    <w:p w14:paraId="0E3C9F7F" w14:textId="77777777" w:rsidR="00906815" w:rsidRPr="003A4A18" w:rsidRDefault="00906815" w:rsidP="0090681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 xml:space="preserve">(3) </w:t>
      </w:r>
      <w:r w:rsidRPr="003A4A18">
        <w:rPr>
          <w:rFonts w:eastAsia="Times New Roman" w:cs="Times New Roman"/>
          <w:lang w:eastAsia="de-DE"/>
        </w:rPr>
        <w:t>Das Verwaltungsorgan kann entscheiden, dass das Register in elektronischer Form geführt wird.</w:t>
      </w:r>
    </w:p>
    <w:p w14:paraId="46BF856E"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7DD38331" w14:textId="77777777" w:rsidR="00906815" w:rsidRPr="004D7901" w:rsidRDefault="00906815" w:rsidP="00906815">
      <w:pPr>
        <w:widowControl w:val="0"/>
        <w:tabs>
          <w:tab w:val="left" w:pos="5280"/>
        </w:tabs>
        <w:autoSpaceDE w:val="0"/>
        <w:autoSpaceDN w:val="0"/>
        <w:adjustRightInd w:val="0"/>
        <w:jc w:val="both"/>
        <w:rPr>
          <w:rFonts w:eastAsia="Times New Roman" w:cs="Times New Roman"/>
          <w:bCs/>
          <w:lang w:eastAsia="de-DE"/>
        </w:rPr>
      </w:pPr>
    </w:p>
    <w:p w14:paraId="365CDF1F"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KAPITEL III – ORGANE DER VEREINIGUNG</w:t>
      </w:r>
    </w:p>
    <w:p w14:paraId="23E86687" w14:textId="3BD3333C" w:rsidR="00906815" w:rsidRDefault="00906815" w:rsidP="00906815">
      <w:pPr>
        <w:widowControl w:val="0"/>
        <w:tabs>
          <w:tab w:val="left" w:pos="5280"/>
        </w:tabs>
        <w:autoSpaceDE w:val="0"/>
        <w:autoSpaceDN w:val="0"/>
        <w:adjustRightInd w:val="0"/>
        <w:jc w:val="center"/>
        <w:rPr>
          <w:rFonts w:eastAsia="Times New Roman" w:cs="Times New Roman"/>
          <w:lang w:eastAsia="de-DE"/>
        </w:rPr>
      </w:pPr>
    </w:p>
    <w:p w14:paraId="30615D23" w14:textId="77777777" w:rsidR="005F6632" w:rsidRPr="00FD2463" w:rsidRDefault="005F6632" w:rsidP="00906815">
      <w:pPr>
        <w:widowControl w:val="0"/>
        <w:tabs>
          <w:tab w:val="left" w:pos="5280"/>
        </w:tabs>
        <w:autoSpaceDE w:val="0"/>
        <w:autoSpaceDN w:val="0"/>
        <w:adjustRightInd w:val="0"/>
        <w:jc w:val="center"/>
        <w:rPr>
          <w:rFonts w:eastAsia="Times New Roman" w:cs="Times New Roman"/>
          <w:lang w:eastAsia="de-DE"/>
        </w:rPr>
      </w:pPr>
    </w:p>
    <w:p w14:paraId="25B220B6" w14:textId="7C35EED6"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1</w:t>
      </w:r>
      <w:r w:rsidR="00612266">
        <w:rPr>
          <w:rFonts w:eastAsia="Times New Roman" w:cs="Times New Roman"/>
          <w:b/>
          <w:lang w:eastAsia="de-DE"/>
        </w:rPr>
        <w:t>2</w:t>
      </w:r>
    </w:p>
    <w:p w14:paraId="3D9DAD86"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Organe der Vereinigung</w:t>
      </w:r>
    </w:p>
    <w:p w14:paraId="36896423"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Organe der Vereinigung sind:</w:t>
      </w:r>
    </w:p>
    <w:p w14:paraId="4FD35181"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w:t>
      </w:r>
      <w:r w:rsidRPr="00FD2463">
        <w:rPr>
          <w:rFonts w:eastAsia="Times New Roman" w:cs="Times New Roman"/>
          <w:lang w:eastAsia="de-DE"/>
        </w:rPr>
        <w:t>1</w:t>
      </w:r>
      <w:r>
        <w:rPr>
          <w:rFonts w:eastAsia="Times New Roman" w:cs="Times New Roman"/>
          <w:lang w:eastAsia="de-DE"/>
        </w:rPr>
        <w:t>)</w:t>
      </w:r>
      <w:r w:rsidRPr="00FD2463">
        <w:rPr>
          <w:rFonts w:eastAsia="Times New Roman" w:cs="Times New Roman"/>
          <w:lang w:eastAsia="de-DE"/>
        </w:rPr>
        <w:t xml:space="preserve"> die Generalversammlung;</w:t>
      </w:r>
    </w:p>
    <w:p w14:paraId="0C8A312E" w14:textId="4EC58BDE"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w:t>
      </w:r>
      <w:r w:rsidRPr="00FD2463">
        <w:rPr>
          <w:rFonts w:eastAsia="Times New Roman" w:cs="Times New Roman"/>
          <w:lang w:eastAsia="de-DE"/>
        </w:rPr>
        <w:t>2</w:t>
      </w:r>
      <w:r>
        <w:rPr>
          <w:rFonts w:eastAsia="Times New Roman" w:cs="Times New Roman"/>
          <w:lang w:eastAsia="de-DE"/>
        </w:rPr>
        <w:t>)</w:t>
      </w:r>
      <w:r w:rsidRPr="00FD2463">
        <w:rPr>
          <w:rFonts w:eastAsia="Times New Roman" w:cs="Times New Roman"/>
          <w:lang w:eastAsia="de-DE"/>
        </w:rPr>
        <w:t xml:space="preserve"> </w:t>
      </w:r>
      <w:r>
        <w:rPr>
          <w:rFonts w:eastAsia="Times New Roman" w:cs="Times New Roman"/>
          <w:lang w:eastAsia="de-DE"/>
        </w:rPr>
        <w:t>das Verwaltungsorgan</w:t>
      </w:r>
      <w:r w:rsidR="008D68A2">
        <w:rPr>
          <w:rFonts w:eastAsia="Times New Roman" w:cs="Times New Roman"/>
          <w:lang w:eastAsia="de-DE"/>
        </w:rPr>
        <w:t>.</w:t>
      </w:r>
    </w:p>
    <w:p w14:paraId="461F633E" w14:textId="77777777" w:rsidR="00906815" w:rsidRPr="004D7901" w:rsidRDefault="00906815" w:rsidP="00906815">
      <w:pPr>
        <w:widowControl w:val="0"/>
        <w:tabs>
          <w:tab w:val="left" w:pos="5280"/>
        </w:tabs>
        <w:autoSpaceDE w:val="0"/>
        <w:autoSpaceDN w:val="0"/>
        <w:adjustRightInd w:val="0"/>
        <w:jc w:val="both"/>
        <w:rPr>
          <w:rFonts w:eastAsia="Times New Roman" w:cs="Times New Roman"/>
          <w:bCs/>
          <w:lang w:eastAsia="de-DE"/>
        </w:rPr>
      </w:pPr>
    </w:p>
    <w:p w14:paraId="3D2F0A5B" w14:textId="77777777" w:rsidR="00906815" w:rsidRPr="004D7901" w:rsidRDefault="00906815" w:rsidP="00906815">
      <w:pPr>
        <w:widowControl w:val="0"/>
        <w:tabs>
          <w:tab w:val="left" w:pos="5280"/>
        </w:tabs>
        <w:autoSpaceDE w:val="0"/>
        <w:autoSpaceDN w:val="0"/>
        <w:adjustRightInd w:val="0"/>
        <w:jc w:val="both"/>
        <w:rPr>
          <w:rFonts w:eastAsia="Times New Roman" w:cs="Times New Roman"/>
          <w:bCs/>
          <w:lang w:eastAsia="de-DE"/>
        </w:rPr>
      </w:pPr>
    </w:p>
    <w:p w14:paraId="50AD0DD0" w14:textId="1252759D"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1</w:t>
      </w:r>
      <w:r w:rsidR="00612266">
        <w:rPr>
          <w:rFonts w:eastAsia="Times New Roman" w:cs="Times New Roman"/>
          <w:b/>
          <w:lang w:eastAsia="de-DE"/>
        </w:rPr>
        <w:t>3</w:t>
      </w:r>
    </w:p>
    <w:p w14:paraId="19F7CCB7"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Generalversammlung</w:t>
      </w:r>
    </w:p>
    <w:p w14:paraId="794D17DC" w14:textId="77777777" w:rsidR="00906815" w:rsidRPr="00FD2463" w:rsidRDefault="00906815" w:rsidP="00906815">
      <w:pPr>
        <w:autoSpaceDE w:val="0"/>
        <w:autoSpaceDN w:val="0"/>
        <w:adjustRightInd w:val="0"/>
        <w:jc w:val="both"/>
        <w:rPr>
          <w:rFonts w:eastAsia="Times New Roman" w:cs="EUAlbertina-Bold-Identity-H"/>
          <w:lang w:eastAsia="de-DE"/>
        </w:rPr>
      </w:pPr>
      <w:r w:rsidRPr="00FD2463">
        <w:rPr>
          <w:rFonts w:eastAsia="Times New Roman" w:cs="EUAlbertina-Bold-Identity-H"/>
          <w:lang w:eastAsia="de-DE"/>
        </w:rPr>
        <w:t>(1) Die Generalversammlung ist das oberste Organ der Vereinigung. Sie ist insbesondere zuständig für:</w:t>
      </w:r>
    </w:p>
    <w:p w14:paraId="1D994258" w14:textId="3B74BA68" w:rsidR="00906815" w:rsidRPr="007344F5" w:rsidRDefault="00906815" w:rsidP="00906815">
      <w:pPr>
        <w:pStyle w:val="Listenabsatz"/>
        <w:numPr>
          <w:ilvl w:val="0"/>
          <w:numId w:val="2"/>
        </w:numPr>
      </w:pPr>
      <w:r w:rsidRPr="007344F5">
        <w:t>die Änderung der Satzung</w:t>
      </w:r>
      <w:r w:rsidR="008D68A2">
        <w:t>,</w:t>
      </w:r>
    </w:p>
    <w:p w14:paraId="1B92E158" w14:textId="082001A0" w:rsidR="00906815" w:rsidRPr="007344F5" w:rsidRDefault="00906815" w:rsidP="00906815">
      <w:pPr>
        <w:pStyle w:val="Listenabsatz"/>
        <w:numPr>
          <w:ilvl w:val="0"/>
          <w:numId w:val="2"/>
        </w:numPr>
      </w:pPr>
      <w:r w:rsidRPr="007344F5">
        <w:t>die Bestellung und Abberufung der Verwalter</w:t>
      </w:r>
      <w:r w:rsidR="008D68A2">
        <w:t>,</w:t>
      </w:r>
    </w:p>
    <w:p w14:paraId="6CDBA95C" w14:textId="28C935B7" w:rsidR="00906815" w:rsidRPr="00DF4047" w:rsidRDefault="00906815" w:rsidP="00906815">
      <w:pPr>
        <w:pStyle w:val="Listenabsatz"/>
        <w:numPr>
          <w:ilvl w:val="0"/>
          <w:numId w:val="2"/>
        </w:numPr>
      </w:pPr>
      <w:r w:rsidRPr="00DF4047">
        <w:t>die Bestellung und Abberufung der Kommissare</w:t>
      </w:r>
      <w:r w:rsidR="008D68A2" w:rsidRPr="00DF4047">
        <w:t>,</w:t>
      </w:r>
    </w:p>
    <w:p w14:paraId="577AB091" w14:textId="7F5DDA7F" w:rsidR="00906815" w:rsidRPr="007344F5" w:rsidRDefault="00906815" w:rsidP="00906815">
      <w:pPr>
        <w:pStyle w:val="Listenabsatz"/>
        <w:numPr>
          <w:ilvl w:val="0"/>
          <w:numId w:val="2"/>
        </w:numPr>
      </w:pPr>
      <w:r w:rsidRPr="007344F5">
        <w:t xml:space="preserve">die den Verwaltern </w:t>
      </w:r>
      <w:r w:rsidRPr="00DF4047">
        <w:t>und Kommissaren</w:t>
      </w:r>
      <w:r w:rsidRPr="007344F5">
        <w:t xml:space="preserve"> zu erteilende Entlastung</w:t>
      </w:r>
      <w:r w:rsidR="008D68A2">
        <w:t>,</w:t>
      </w:r>
    </w:p>
    <w:p w14:paraId="18D4A09E" w14:textId="27A02C94" w:rsidR="00906815" w:rsidRPr="007344F5" w:rsidRDefault="00906815" w:rsidP="00906815">
      <w:pPr>
        <w:pStyle w:val="Listenabsatz"/>
        <w:numPr>
          <w:ilvl w:val="0"/>
          <w:numId w:val="2"/>
        </w:numPr>
      </w:pPr>
      <w:r w:rsidRPr="007344F5">
        <w:t>die Billigung des Haushaltsplans und des Jahresabschlusses</w:t>
      </w:r>
      <w:r w:rsidR="008D68A2">
        <w:t>,</w:t>
      </w:r>
    </w:p>
    <w:p w14:paraId="30227D21" w14:textId="586BA268" w:rsidR="00906815" w:rsidRPr="007344F5" w:rsidRDefault="00906815" w:rsidP="00906815">
      <w:pPr>
        <w:pStyle w:val="Listenabsatz"/>
        <w:numPr>
          <w:ilvl w:val="0"/>
          <w:numId w:val="2"/>
        </w:numPr>
      </w:pPr>
      <w:r w:rsidRPr="007344F5">
        <w:t>die freiwillige Auflösung der Vereinigung</w:t>
      </w:r>
      <w:r w:rsidR="008D68A2">
        <w:t>,</w:t>
      </w:r>
    </w:p>
    <w:p w14:paraId="36272984" w14:textId="6E96445A" w:rsidR="00906815" w:rsidRPr="007344F5" w:rsidRDefault="00906815" w:rsidP="00906815">
      <w:pPr>
        <w:pStyle w:val="Listenabsatz"/>
        <w:numPr>
          <w:ilvl w:val="0"/>
          <w:numId w:val="2"/>
        </w:numPr>
      </w:pPr>
      <w:r w:rsidRPr="007344F5">
        <w:t>den Ausschluss eines Mitgliedes</w:t>
      </w:r>
      <w:r w:rsidR="008D68A2">
        <w:t>,</w:t>
      </w:r>
    </w:p>
    <w:p w14:paraId="17706E38" w14:textId="620C9D3C" w:rsidR="00906815" w:rsidRPr="007344F5" w:rsidRDefault="00906815" w:rsidP="00906815">
      <w:pPr>
        <w:pStyle w:val="Listenabsatz"/>
        <w:numPr>
          <w:ilvl w:val="0"/>
          <w:numId w:val="2"/>
        </w:numPr>
      </w:pPr>
      <w:r w:rsidRPr="007344F5">
        <w:t xml:space="preserve">Umwandlung der </w:t>
      </w:r>
      <w:proofErr w:type="spellStart"/>
      <w:r w:rsidRPr="007344F5">
        <w:t>VoG</w:t>
      </w:r>
      <w:proofErr w:type="spellEnd"/>
      <w:r w:rsidRPr="007344F5">
        <w:t xml:space="preserve"> in eine internationale </w:t>
      </w:r>
      <w:proofErr w:type="spellStart"/>
      <w:r w:rsidRPr="007344F5">
        <w:t>VoG</w:t>
      </w:r>
      <w:proofErr w:type="spellEnd"/>
      <w:r w:rsidRPr="007344F5">
        <w:t xml:space="preserve"> (</w:t>
      </w:r>
      <w:proofErr w:type="spellStart"/>
      <w:r w:rsidRPr="007344F5">
        <w:t>IVoG</w:t>
      </w:r>
      <w:proofErr w:type="spellEnd"/>
      <w:r w:rsidRPr="007344F5">
        <w:t>), eine als Sozialunternehmen anerkannte Genossenschaft oder ein anerkanntes genossenschaftliches Sozialunternehmen</w:t>
      </w:r>
      <w:r w:rsidR="008D68A2">
        <w:t>,</w:t>
      </w:r>
    </w:p>
    <w:p w14:paraId="4F4115D6" w14:textId="20A329CF" w:rsidR="00906815" w:rsidRPr="007344F5" w:rsidRDefault="00906815" w:rsidP="00906815">
      <w:pPr>
        <w:pStyle w:val="Listenabsatz"/>
        <w:numPr>
          <w:ilvl w:val="0"/>
          <w:numId w:val="2"/>
        </w:numPr>
      </w:pPr>
      <w:r w:rsidRPr="007344F5">
        <w:t>eine unentgeltliche Gesamteinlage tätigen oder annehmen</w:t>
      </w:r>
      <w:r w:rsidR="008D68A2">
        <w:t>,</w:t>
      </w:r>
    </w:p>
    <w:p w14:paraId="0EEF9520" w14:textId="0C4999BF" w:rsidR="00906815" w:rsidRPr="007344F5" w:rsidRDefault="00906815" w:rsidP="00906815">
      <w:pPr>
        <w:pStyle w:val="Listenabsatz"/>
        <w:numPr>
          <w:ilvl w:val="0"/>
          <w:numId w:val="2"/>
        </w:numPr>
      </w:pPr>
      <w:r w:rsidRPr="007344F5">
        <w:t>alle Beschlüsse, die über die Grenzen</w:t>
      </w:r>
      <w:r w:rsidR="003B2DE9">
        <w:t>,</w:t>
      </w:r>
      <w:r w:rsidRPr="007344F5">
        <w:t xml:space="preserve"> der dem Verwaltungs</w:t>
      </w:r>
      <w:r w:rsidR="00963A2B">
        <w:t>organ</w:t>
      </w:r>
      <w:r w:rsidRPr="007344F5">
        <w:t xml:space="preserve"> gesetzlich und aufgrund der Satzung verliehenen Befugnisse</w:t>
      </w:r>
      <w:r w:rsidR="00685270">
        <w:t>,</w:t>
      </w:r>
      <w:r w:rsidRPr="007344F5">
        <w:t xml:space="preserve"> hinausgehen. </w:t>
      </w:r>
    </w:p>
    <w:p w14:paraId="1838B30F"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523A1666" w14:textId="03E274AC"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 xml:space="preserve">(2) Jedes Mitglied hat das Recht, </w:t>
      </w:r>
      <w:r>
        <w:rPr>
          <w:rFonts w:eastAsia="Times New Roman" w:cs="Times New Roman"/>
          <w:lang w:eastAsia="de-DE"/>
        </w:rPr>
        <w:t xml:space="preserve">an </w:t>
      </w:r>
      <w:r w:rsidRPr="00FD2463">
        <w:rPr>
          <w:rFonts w:eastAsia="Times New Roman" w:cs="Times New Roman"/>
          <w:lang w:eastAsia="de-DE"/>
        </w:rPr>
        <w:t>den Generalversammlungen teilzunehmen</w:t>
      </w:r>
      <w:r>
        <w:rPr>
          <w:rFonts w:eastAsia="Times New Roman" w:cs="Times New Roman"/>
          <w:lang w:eastAsia="de-DE"/>
        </w:rPr>
        <w:t>.</w:t>
      </w:r>
    </w:p>
    <w:p w14:paraId="197A19A1" w14:textId="77777777" w:rsidR="00906815" w:rsidRDefault="00906815" w:rsidP="00906815">
      <w:pPr>
        <w:widowControl w:val="0"/>
        <w:tabs>
          <w:tab w:val="left" w:pos="5280"/>
        </w:tabs>
        <w:autoSpaceDE w:val="0"/>
        <w:autoSpaceDN w:val="0"/>
        <w:adjustRightInd w:val="0"/>
        <w:jc w:val="both"/>
        <w:rPr>
          <w:rFonts w:eastAsia="Times New Roman" w:cs="Times New Roman"/>
          <w:lang w:eastAsia="de-DE"/>
        </w:rPr>
      </w:pPr>
    </w:p>
    <w:p w14:paraId="7C35EF68" w14:textId="643493F8" w:rsidR="009F6425" w:rsidRDefault="009F6425">
      <w:pPr>
        <w:spacing w:after="160" w:line="259" w:lineRule="auto"/>
        <w:rPr>
          <w:rFonts w:eastAsia="Times New Roman" w:cs="Times New Roman"/>
          <w:lang w:eastAsia="de-DE"/>
        </w:rPr>
      </w:pPr>
    </w:p>
    <w:p w14:paraId="3C2E5248" w14:textId="694E9C5E"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1</w:t>
      </w:r>
      <w:r w:rsidR="00612266">
        <w:rPr>
          <w:rFonts w:eastAsia="Times New Roman" w:cs="Times New Roman"/>
          <w:b/>
          <w:lang w:eastAsia="de-DE"/>
        </w:rPr>
        <w:t>4</w:t>
      </w:r>
    </w:p>
    <w:p w14:paraId="58176467"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Einberufung, Tagesordnung, Ablauf und Beschlussfassung der Generalversammlungen</w:t>
      </w:r>
    </w:p>
    <w:p w14:paraId="357B3B16" w14:textId="57F6EF45" w:rsidR="00906815" w:rsidRPr="004957A8" w:rsidRDefault="00906815" w:rsidP="00906815">
      <w:r>
        <w:t xml:space="preserve">(1) </w:t>
      </w:r>
      <w:r w:rsidRPr="004957A8">
        <w:t>Jedes Jahr muss wenigstens eine Generalversammlung einberufen werden</w:t>
      </w:r>
      <w:r>
        <w:t>.</w:t>
      </w:r>
      <w:r w:rsidRPr="004957A8">
        <w:t xml:space="preserve"> </w:t>
      </w:r>
      <w:r>
        <w:t>D</w:t>
      </w:r>
      <w:r w:rsidRPr="004957A8">
        <w:t xml:space="preserve">iese </w:t>
      </w:r>
      <w:r>
        <w:t xml:space="preserve">muss </w:t>
      </w:r>
      <w:r w:rsidRPr="004957A8">
        <w:t xml:space="preserve">bis spätestens </w:t>
      </w:r>
      <w:r>
        <w:t xml:space="preserve">sechs Monate nach Ende des Geschäftsjahres der </w:t>
      </w:r>
      <w:proofErr w:type="spellStart"/>
      <w:r>
        <w:t>VoG</w:t>
      </w:r>
      <w:proofErr w:type="spellEnd"/>
      <w:r>
        <w:t xml:space="preserve">, also bis zum </w:t>
      </w:r>
      <w:r w:rsidR="007A3388">
        <w:t>30.06.</w:t>
      </w:r>
      <w:r>
        <w:t xml:space="preserve">, </w:t>
      </w:r>
      <w:r w:rsidRPr="004957A8">
        <w:t>statt</w:t>
      </w:r>
      <w:r>
        <w:t>finden</w:t>
      </w:r>
      <w:r w:rsidRPr="004957A8">
        <w:t xml:space="preserve">. Diese Generalversammlung wird als ordentliche Generalversammlung bezeichnet. </w:t>
      </w:r>
    </w:p>
    <w:p w14:paraId="53967FA0" w14:textId="77777777" w:rsidR="00906815" w:rsidRDefault="00906815" w:rsidP="00906815">
      <w:pPr>
        <w:autoSpaceDE w:val="0"/>
        <w:autoSpaceDN w:val="0"/>
        <w:adjustRightInd w:val="0"/>
        <w:jc w:val="both"/>
        <w:rPr>
          <w:rFonts w:eastAsia="Times New Roman" w:cs="EUAlbertina-Bold-Identity-H"/>
          <w:lang w:eastAsia="de-DE"/>
        </w:rPr>
      </w:pPr>
    </w:p>
    <w:p w14:paraId="4FAB05A6" w14:textId="77777777" w:rsidR="00906815" w:rsidRPr="004957A8" w:rsidRDefault="00906815" w:rsidP="00906815">
      <w:r>
        <w:t xml:space="preserve">(2) </w:t>
      </w:r>
      <w:r w:rsidRPr="004957A8">
        <w:t>Es kann so oft eine außerordentliche Generalversammlung einberufen werden, wie es für die Interessen der Vereinigung erforderlich ist. Eine außerordentliche Generalversammlung muss einberufen werden, wenn mindestens ein Fünftel der Mitglieder dies beantragt.</w:t>
      </w:r>
    </w:p>
    <w:p w14:paraId="168BF060" w14:textId="77777777" w:rsidR="007A3388" w:rsidRDefault="007A3388" w:rsidP="00906815">
      <w:pPr>
        <w:rPr>
          <w:rStyle w:val="Hervorhebung"/>
        </w:rPr>
      </w:pPr>
    </w:p>
    <w:p w14:paraId="09CD138C" w14:textId="37461477" w:rsidR="00906815" w:rsidRDefault="00906815" w:rsidP="00906815">
      <w:r>
        <w:t xml:space="preserve">(3) </w:t>
      </w:r>
      <w:r w:rsidRPr="004957A8">
        <w:t>Die Einladung wird vom Verwaltungsorgan</w:t>
      </w:r>
      <w:r>
        <w:t xml:space="preserve"> durch einfachen Brief</w:t>
      </w:r>
      <w:r w:rsidRPr="004957A8">
        <w:t xml:space="preserve"> oder durch E-Mail der Vereinigung vorgenommen. Die Einladung muss jedem Mitglied wenigstens 15 Tage vor der Versammlung zugesandt w</w:t>
      </w:r>
      <w:r>
        <w:t>erden.</w:t>
      </w:r>
      <w:r w:rsidRPr="004957A8">
        <w:t xml:space="preserve"> Darin wird die Tagesordnung, die Zeit und der Ort der Versammlung bekannt gegeben.</w:t>
      </w:r>
    </w:p>
    <w:p w14:paraId="1B739F3A" w14:textId="77777777" w:rsidR="00906815" w:rsidRPr="004957A8" w:rsidRDefault="00906815" w:rsidP="00906815">
      <w:pPr>
        <w:jc w:val="both"/>
      </w:pPr>
    </w:p>
    <w:p w14:paraId="7D55B10B" w14:textId="1DEC3CB0" w:rsidR="00906815" w:rsidRPr="004957A8" w:rsidRDefault="00906815" w:rsidP="00906815">
      <w:r>
        <w:t xml:space="preserve">(4) </w:t>
      </w:r>
      <w:r w:rsidRPr="004957A8">
        <w:t xml:space="preserve">Die Generalversammlung wird von </w:t>
      </w:r>
      <w:r w:rsidRPr="007A3388">
        <w:t xml:space="preserve">dem Vorsitzenden, bei dessen Verhinderung </w:t>
      </w:r>
      <w:proofErr w:type="gramStart"/>
      <w:r w:rsidRPr="007A3388">
        <w:t>v</w:t>
      </w:r>
      <w:r w:rsidR="00297F5E">
        <w:t>om Vizepräsident</w:t>
      </w:r>
      <w:proofErr w:type="gramEnd"/>
      <w:r w:rsidRPr="007A3388">
        <w:t>,</w:t>
      </w:r>
      <w:r w:rsidR="00297F5E">
        <w:t xml:space="preserve"> oder in dessen Abwesenheit vom Kassierer, </w:t>
      </w:r>
      <w:r w:rsidRPr="007A3388">
        <w:t>geleitet.</w:t>
      </w:r>
    </w:p>
    <w:p w14:paraId="5B75E09D" w14:textId="77777777" w:rsidR="00906815" w:rsidRPr="00FD2463" w:rsidRDefault="00906815" w:rsidP="00906815">
      <w:pPr>
        <w:autoSpaceDE w:val="0"/>
        <w:autoSpaceDN w:val="0"/>
        <w:adjustRightInd w:val="0"/>
        <w:jc w:val="both"/>
        <w:rPr>
          <w:rFonts w:eastAsia="Times New Roman" w:cs="Times New Roman"/>
          <w:lang w:eastAsia="fr-FR"/>
        </w:rPr>
      </w:pPr>
    </w:p>
    <w:p w14:paraId="5436DD59" w14:textId="77777777" w:rsidR="00906815" w:rsidRDefault="00906815" w:rsidP="00906815">
      <w:r>
        <w:t xml:space="preserve">(5) </w:t>
      </w:r>
      <w:r w:rsidRPr="004957A8">
        <w:t xml:space="preserve">Alle Mitglieder haben gleiches Stimmrecht und jedes von ihnen verfügt über eine Stimme. </w:t>
      </w:r>
    </w:p>
    <w:p w14:paraId="57D671E7" w14:textId="77777777" w:rsidR="00906815" w:rsidRPr="00EC79E7" w:rsidRDefault="00906815" w:rsidP="00906815">
      <w:pPr>
        <w:widowControl w:val="0"/>
        <w:tabs>
          <w:tab w:val="left" w:pos="5280"/>
        </w:tabs>
        <w:autoSpaceDE w:val="0"/>
        <w:autoSpaceDN w:val="0"/>
        <w:adjustRightInd w:val="0"/>
        <w:jc w:val="both"/>
        <w:rPr>
          <w:rFonts w:eastAsia="Times New Roman" w:cs="Times New Roman"/>
          <w:lang w:eastAsia="de-DE"/>
        </w:rPr>
      </w:pPr>
    </w:p>
    <w:p w14:paraId="58DC8B33" w14:textId="77777777" w:rsidR="00906815" w:rsidRPr="004957A8" w:rsidRDefault="00906815" w:rsidP="00906815">
      <w:r>
        <w:t xml:space="preserve">(6) </w:t>
      </w:r>
      <w:r w:rsidRPr="004957A8">
        <w:t>Die Beschlüsse werden mit Stimmenmehrheit der anwesenden oder vertretenen Mitglieder gefasst, vorbehaltlich der Fälle, in denen das Gesetz oder die Satzung etwas anderes bestimmt.</w:t>
      </w:r>
    </w:p>
    <w:p w14:paraId="1FD50D07" w14:textId="77777777" w:rsidR="00906815" w:rsidRDefault="00906815" w:rsidP="00906815">
      <w:pPr>
        <w:widowControl w:val="0"/>
        <w:tabs>
          <w:tab w:val="left" w:pos="5280"/>
        </w:tabs>
        <w:autoSpaceDE w:val="0"/>
        <w:autoSpaceDN w:val="0"/>
        <w:adjustRightInd w:val="0"/>
        <w:jc w:val="both"/>
        <w:rPr>
          <w:rFonts w:eastAsia="Times New Roman" w:cs="Times New Roman"/>
          <w:lang w:eastAsia="de-DE"/>
        </w:rPr>
      </w:pPr>
    </w:p>
    <w:p w14:paraId="4B6195CA" w14:textId="77777777" w:rsidR="00906815" w:rsidRPr="004957A8" w:rsidRDefault="00906815" w:rsidP="00906815">
      <w:r>
        <w:t xml:space="preserve">(7) </w:t>
      </w:r>
      <w:r w:rsidRPr="004957A8">
        <w:t xml:space="preserve">Ein Mitglied kann sich durch ein anderes Mitglied oder einen Dritten vertreten lassen. Dabei kann ein anwesendes Mitglied nur </w:t>
      </w:r>
      <w:r w:rsidRPr="007A3388">
        <w:t>ein</w:t>
      </w:r>
      <w:r w:rsidRPr="004957A8">
        <w:t xml:space="preserve"> weiteres Mitglied vertreten.</w:t>
      </w:r>
    </w:p>
    <w:p w14:paraId="79BC54D3" w14:textId="7C96B916" w:rsidR="00906815" w:rsidRDefault="00906815" w:rsidP="00906815">
      <w:pPr>
        <w:widowControl w:val="0"/>
        <w:tabs>
          <w:tab w:val="left" w:pos="5280"/>
        </w:tabs>
        <w:autoSpaceDE w:val="0"/>
        <w:autoSpaceDN w:val="0"/>
        <w:adjustRightInd w:val="0"/>
        <w:jc w:val="both"/>
        <w:rPr>
          <w:rFonts w:eastAsia="Times New Roman" w:cs="Times New Roman"/>
          <w:lang w:eastAsia="de-DE"/>
        </w:rPr>
      </w:pPr>
    </w:p>
    <w:p w14:paraId="3D4782C5" w14:textId="428ACBC2" w:rsidR="00F41EB2" w:rsidRDefault="00F41EB2" w:rsidP="0090681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 xml:space="preserve">(8) </w:t>
      </w:r>
      <w:r w:rsidRPr="00DF4047">
        <w:rPr>
          <w:rFonts w:eastAsia="Times New Roman" w:cs="Times New Roman"/>
          <w:lang w:eastAsia="de-DE"/>
        </w:rPr>
        <w:t xml:space="preserve">Die Generalversammlung </w:t>
      </w:r>
      <w:r w:rsidR="00DF4047">
        <w:rPr>
          <w:rFonts w:eastAsia="Times New Roman" w:cs="Times New Roman"/>
          <w:lang w:eastAsia="de-DE"/>
        </w:rPr>
        <w:t>ernennt</w:t>
      </w:r>
      <w:r w:rsidRPr="00DF4047">
        <w:rPr>
          <w:rFonts w:eastAsia="Times New Roman" w:cs="Times New Roman"/>
          <w:lang w:eastAsia="de-DE"/>
        </w:rPr>
        <w:t xml:space="preserve"> jedes Jahr zwei Kommissar</w:t>
      </w:r>
      <w:r w:rsidR="00DF4047">
        <w:rPr>
          <w:rFonts w:eastAsia="Times New Roman" w:cs="Times New Roman"/>
          <w:lang w:eastAsia="de-DE"/>
        </w:rPr>
        <w:t>e</w:t>
      </w:r>
      <w:r w:rsidRPr="00DF4047">
        <w:rPr>
          <w:rFonts w:eastAsia="Times New Roman" w:cs="Times New Roman"/>
          <w:lang w:eastAsia="de-DE"/>
        </w:rPr>
        <w:t>, die mit der finanziellen Prüfung der Geschäftsführung des Verwaltungs</w:t>
      </w:r>
      <w:r w:rsidR="00963A2B">
        <w:rPr>
          <w:rFonts w:eastAsia="Times New Roman" w:cs="Times New Roman"/>
          <w:lang w:eastAsia="de-DE"/>
        </w:rPr>
        <w:t>organs</w:t>
      </w:r>
      <w:r w:rsidRPr="00DF4047">
        <w:rPr>
          <w:rFonts w:eastAsia="Times New Roman" w:cs="Times New Roman"/>
          <w:lang w:eastAsia="de-DE"/>
        </w:rPr>
        <w:t xml:space="preserve"> beauftragt werden und der Generalversammlung Bericht erstatten müssen.</w:t>
      </w:r>
      <w:r>
        <w:rPr>
          <w:rFonts w:eastAsia="Times New Roman" w:cs="Times New Roman"/>
          <w:lang w:eastAsia="de-DE"/>
        </w:rPr>
        <w:t xml:space="preserve"> </w:t>
      </w:r>
    </w:p>
    <w:p w14:paraId="3139419C" w14:textId="77777777" w:rsidR="00F41EB2" w:rsidRPr="00FD2463" w:rsidRDefault="00F41EB2" w:rsidP="00906815">
      <w:pPr>
        <w:widowControl w:val="0"/>
        <w:tabs>
          <w:tab w:val="left" w:pos="5280"/>
        </w:tabs>
        <w:autoSpaceDE w:val="0"/>
        <w:autoSpaceDN w:val="0"/>
        <w:adjustRightInd w:val="0"/>
        <w:jc w:val="both"/>
        <w:rPr>
          <w:rFonts w:eastAsia="Times New Roman" w:cs="Times New Roman"/>
          <w:lang w:eastAsia="de-DE"/>
        </w:rPr>
      </w:pPr>
    </w:p>
    <w:p w14:paraId="490F18D0"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6337CEA2" w14:textId="124E1409"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1</w:t>
      </w:r>
      <w:r w:rsidR="00612266">
        <w:rPr>
          <w:rFonts w:eastAsia="Times New Roman" w:cs="Times New Roman"/>
          <w:b/>
          <w:lang w:eastAsia="de-DE"/>
        </w:rPr>
        <w:t>5</w:t>
      </w:r>
    </w:p>
    <w:p w14:paraId="6EFF0C58" w14:textId="77777777" w:rsidR="00906815" w:rsidRDefault="00906815" w:rsidP="00906815">
      <w:pPr>
        <w:widowControl w:val="0"/>
        <w:tabs>
          <w:tab w:val="left" w:pos="5280"/>
        </w:tabs>
        <w:autoSpaceDE w:val="0"/>
        <w:autoSpaceDN w:val="0"/>
        <w:adjustRightInd w:val="0"/>
        <w:jc w:val="center"/>
        <w:rPr>
          <w:rFonts w:eastAsia="Times New Roman" w:cs="Times New Roman"/>
          <w:b/>
          <w:lang w:eastAsia="de-DE"/>
        </w:rPr>
      </w:pPr>
      <w:r>
        <w:rPr>
          <w:rFonts w:eastAsia="Times New Roman" w:cs="Times New Roman"/>
          <w:b/>
          <w:lang w:eastAsia="de-DE"/>
        </w:rPr>
        <w:t>Verwaltungsorgan</w:t>
      </w:r>
    </w:p>
    <w:p w14:paraId="38B17553" w14:textId="6C50FA3D" w:rsidR="00906815" w:rsidRDefault="00906815" w:rsidP="00906815">
      <w:r>
        <w:t xml:space="preserve">(1) </w:t>
      </w:r>
      <w:r w:rsidRPr="004957A8">
        <w:t xml:space="preserve">Eine Vereinigung wird von einem Verwaltungsorgan verwaltet, das als Kollegium handelt und mindestens </w:t>
      </w:r>
      <w:r w:rsidR="00DF4047">
        <w:t>drei</w:t>
      </w:r>
      <w:r w:rsidR="00CE78E0">
        <w:t xml:space="preserve"> </w:t>
      </w:r>
      <w:r w:rsidR="007A3388">
        <w:t xml:space="preserve">und maximal </w:t>
      </w:r>
      <w:r w:rsidR="00685270">
        <w:t>fünfzehn</w:t>
      </w:r>
      <w:r w:rsidR="007A3388">
        <w:t xml:space="preserve"> </w:t>
      </w:r>
      <w:r w:rsidRPr="004957A8">
        <w:t xml:space="preserve">Verwalter zählt, die natürliche oder juristische Personen sind. </w:t>
      </w:r>
    </w:p>
    <w:p w14:paraId="725BD74D" w14:textId="77777777" w:rsidR="007A3388" w:rsidRPr="004957A8" w:rsidRDefault="007A3388" w:rsidP="00906815"/>
    <w:p w14:paraId="0AEEBF88" w14:textId="0C316DA4" w:rsidR="00906815" w:rsidRPr="004957A8" w:rsidRDefault="00906815" w:rsidP="00906815">
      <w:r>
        <w:t xml:space="preserve">(2) </w:t>
      </w:r>
      <w:r w:rsidRPr="004957A8">
        <w:t xml:space="preserve">Für die Vertretung der juristischen Person im Verwaltungsorgan muss eine </w:t>
      </w:r>
      <w:r>
        <w:t xml:space="preserve">natürliche </w:t>
      </w:r>
      <w:r w:rsidRPr="004957A8">
        <w:t>Person</w:t>
      </w:r>
      <w:r>
        <w:t xml:space="preserve"> als ständiger Vertreter</w:t>
      </w:r>
      <w:r w:rsidRPr="004957A8">
        <w:t xml:space="preserve"> benannt werden.</w:t>
      </w:r>
      <w:r w:rsidR="007A3388">
        <w:br/>
      </w:r>
    </w:p>
    <w:p w14:paraId="043677BC" w14:textId="77777777" w:rsidR="00906815" w:rsidRPr="004957A8" w:rsidRDefault="00906815" w:rsidP="00906815">
      <w:r>
        <w:t xml:space="preserve">(3) </w:t>
      </w:r>
      <w:r w:rsidRPr="004957A8">
        <w:t xml:space="preserve">Insofern eine Vereinigung weniger als drei Mitglieder zählt, kann sich das Verwaltungsorgan aus zwei Verwaltern zusammensetzen. Solange das Verwaltungsorgan nur zwei Mitglieder zählt, sind Bestimmungen, die einem Mitglied des Verwaltungsorgans ausschlaggebende Stimme verleihen, von Rechts wegen unwirksam. </w:t>
      </w:r>
    </w:p>
    <w:p w14:paraId="5993829C" w14:textId="77777777" w:rsidR="00906815" w:rsidRPr="00E13B6F" w:rsidRDefault="00906815" w:rsidP="00906815">
      <w:pPr>
        <w:widowControl w:val="0"/>
        <w:tabs>
          <w:tab w:val="left" w:pos="5280"/>
        </w:tabs>
        <w:autoSpaceDE w:val="0"/>
        <w:autoSpaceDN w:val="0"/>
        <w:adjustRightInd w:val="0"/>
        <w:jc w:val="both"/>
        <w:rPr>
          <w:rFonts w:eastAsia="Times New Roman" w:cs="Times New Roman"/>
          <w:lang w:eastAsia="de-DE"/>
        </w:rPr>
      </w:pPr>
    </w:p>
    <w:p w14:paraId="644B0DF6" w14:textId="77765B40" w:rsidR="00906815" w:rsidRPr="00EC79E7" w:rsidRDefault="00906815" w:rsidP="007A3388">
      <w:pPr>
        <w:rPr>
          <w:rFonts w:eastAsia="Times New Roman" w:cs="Times New Roman"/>
          <w:lang w:eastAsia="de-DE"/>
        </w:rPr>
      </w:pPr>
      <w:r>
        <w:t xml:space="preserve">(4) </w:t>
      </w:r>
      <w:r w:rsidRPr="00297F5E">
        <w:rPr>
          <w:rFonts w:eastAsia="Times New Roman" w:cs="Times New Roman"/>
          <w:lang w:eastAsia="de-DE"/>
        </w:rPr>
        <w:t>Verwalter werden von der Generalversammlung der Mitglieder für unbestimmte Dauer gewählt.</w:t>
      </w:r>
    </w:p>
    <w:p w14:paraId="2E637514" w14:textId="77777777" w:rsidR="00906815" w:rsidRPr="004957A8" w:rsidRDefault="00906815" w:rsidP="00906815">
      <w:pPr>
        <w:widowControl w:val="0"/>
        <w:tabs>
          <w:tab w:val="left" w:pos="5280"/>
        </w:tabs>
        <w:autoSpaceDE w:val="0"/>
        <w:autoSpaceDN w:val="0"/>
        <w:adjustRightInd w:val="0"/>
        <w:ind w:left="-360"/>
        <w:jc w:val="both"/>
        <w:rPr>
          <w:rFonts w:eastAsia="Times New Roman" w:cs="Times New Roman"/>
          <w:lang w:eastAsia="de-DE"/>
        </w:rPr>
      </w:pPr>
    </w:p>
    <w:p w14:paraId="388F4A85" w14:textId="77777777" w:rsidR="00906815" w:rsidRDefault="00906815" w:rsidP="00906815">
      <w:r>
        <w:t xml:space="preserve">(5) </w:t>
      </w:r>
      <w:r w:rsidRPr="005B37C5">
        <w:t xml:space="preserve">Sie können zu jeder Zeit von der Generalversammlung abberufen werden. Die Verwalter können das erste Mal in der Gründungsurkunde bestellt werden. </w:t>
      </w:r>
    </w:p>
    <w:p w14:paraId="6C2AAA61" w14:textId="77777777" w:rsidR="00906815" w:rsidRDefault="00906815" w:rsidP="00906815"/>
    <w:p w14:paraId="3BD731D1" w14:textId="77777777" w:rsidR="00906815" w:rsidRPr="004957A8" w:rsidRDefault="00906815" w:rsidP="00906815">
      <w:r>
        <w:t xml:space="preserve">(6) </w:t>
      </w:r>
      <w:r w:rsidRPr="004957A8">
        <w:t xml:space="preserve">Wird die Stelle eines Verwalters vor Ablauf seines Mandats frei, haben die verbleibenden Verwalter das Recht, einen neuen Verwalter zu kooptieren. </w:t>
      </w:r>
    </w:p>
    <w:p w14:paraId="499EEC07" w14:textId="77777777" w:rsidR="00906815" w:rsidRDefault="00906815" w:rsidP="00906815">
      <w:pPr>
        <w:jc w:val="both"/>
      </w:pPr>
    </w:p>
    <w:p w14:paraId="70D19EDC" w14:textId="77777777" w:rsidR="00906815" w:rsidRDefault="00906815" w:rsidP="00906815">
      <w:r>
        <w:t xml:space="preserve">(7) </w:t>
      </w:r>
      <w:r w:rsidRPr="004957A8">
        <w:t>Die nächstfolgende Generalversammlung muss das Mandat des kooptierten Verwalters bestätigen; bei Bestätigung beendet der kooptierte Verwalter das Mandat seines Vorgängers, sofern die Generalversammlung nichts anderes beschließt. Bleibt die Bestätigung aus, endet das Mandat des kooptierten Verwalters mit Ablauf der Generalversammlung, unbeschadet der Ordnungsmäßigkeit der Zusammensetzung des Verwaltungsorgans bis zu diesem Zeitpunkt.</w:t>
      </w:r>
    </w:p>
    <w:p w14:paraId="68BC4608" w14:textId="19D7A05D" w:rsidR="008C4CED" w:rsidRDefault="008C4CED" w:rsidP="007A3388">
      <w:pPr>
        <w:rPr>
          <w:rFonts w:eastAsia="Times New Roman" w:cs="EUAlbertina-Bold-Identity-H"/>
          <w:lang w:eastAsia="de-DE"/>
        </w:rPr>
      </w:pPr>
    </w:p>
    <w:p w14:paraId="1667E44C" w14:textId="3FB6F14C" w:rsidR="0078455B" w:rsidRDefault="008C4CED" w:rsidP="007A3388">
      <w:pPr>
        <w:rPr>
          <w:rFonts w:eastAsia="Times New Roman" w:cs="EUAlbertina-Bold-Identity-H"/>
          <w:lang w:eastAsia="de-DE"/>
        </w:rPr>
      </w:pPr>
      <w:r>
        <w:rPr>
          <w:rFonts w:eastAsia="Times New Roman" w:cs="EUAlbertina-Bold-Identity-H"/>
          <w:lang w:eastAsia="de-DE"/>
        </w:rPr>
        <w:t xml:space="preserve">(9) Zusätzlich </w:t>
      </w:r>
      <w:r w:rsidR="00DF4047">
        <w:rPr>
          <w:rFonts w:eastAsia="Times New Roman" w:cs="EUAlbertina-Bold-Identity-H"/>
          <w:lang w:eastAsia="de-DE"/>
        </w:rPr>
        <w:t xml:space="preserve">kann der </w:t>
      </w:r>
      <w:proofErr w:type="spellStart"/>
      <w:r>
        <w:rPr>
          <w:rFonts w:eastAsia="Times New Roman" w:cs="EUAlbertina-Bold-Identity-H"/>
          <w:lang w:eastAsia="de-DE"/>
        </w:rPr>
        <w:t>Raerener</w:t>
      </w:r>
      <w:proofErr w:type="spellEnd"/>
      <w:r>
        <w:rPr>
          <w:rFonts w:eastAsia="Times New Roman" w:cs="EUAlbertina-Bold-Identity-H"/>
          <w:lang w:eastAsia="de-DE"/>
        </w:rPr>
        <w:t xml:space="preserve"> Gemeinderat</w:t>
      </w:r>
      <w:r w:rsidR="00DF4047">
        <w:rPr>
          <w:rFonts w:eastAsia="Times New Roman" w:cs="EUAlbertina-Bold-Identity-H"/>
          <w:lang w:eastAsia="de-DE"/>
        </w:rPr>
        <w:t xml:space="preserve"> 3 Vertreter</w:t>
      </w:r>
      <w:r>
        <w:rPr>
          <w:rFonts w:eastAsia="Times New Roman" w:cs="EUAlbertina-Bold-Identity-H"/>
          <w:lang w:eastAsia="de-DE"/>
        </w:rPr>
        <w:t xml:space="preserve"> bestimmen. </w:t>
      </w:r>
      <w:r w:rsidR="00DF4047">
        <w:rPr>
          <w:rFonts w:eastAsia="Times New Roman" w:cs="EUAlbertina-Bold-Identity-H"/>
          <w:lang w:eastAsia="de-DE"/>
        </w:rPr>
        <w:t>Der Sportschöffe ist von Mandats wegen Ve</w:t>
      </w:r>
      <w:r w:rsidR="00B74B30">
        <w:rPr>
          <w:rFonts w:eastAsia="Times New Roman" w:cs="EUAlbertina-Bold-Identity-H"/>
          <w:lang w:eastAsia="de-DE"/>
        </w:rPr>
        <w:t>r</w:t>
      </w:r>
      <w:r w:rsidR="00DF4047">
        <w:rPr>
          <w:rFonts w:eastAsia="Times New Roman" w:cs="EUAlbertina-Bold-Identity-H"/>
          <w:lang w:eastAsia="de-DE"/>
        </w:rPr>
        <w:t xml:space="preserve">treter im Verwaltungsorgan. </w:t>
      </w:r>
      <w:r>
        <w:rPr>
          <w:rFonts w:eastAsia="Times New Roman" w:cs="EUAlbertina-Bold-Identity-H"/>
          <w:lang w:eastAsia="de-DE"/>
        </w:rPr>
        <w:t>Diese Vertreter haben Stimmrecht im Verwaltungs</w:t>
      </w:r>
      <w:r w:rsidR="00DF4047">
        <w:rPr>
          <w:rFonts w:eastAsia="Times New Roman" w:cs="EUAlbertina-Bold-Identity-H"/>
          <w:lang w:eastAsia="de-DE"/>
        </w:rPr>
        <w:t>organ</w:t>
      </w:r>
      <w:r>
        <w:rPr>
          <w:rFonts w:eastAsia="Times New Roman" w:cs="EUAlbertina-Bold-Identity-H"/>
          <w:lang w:eastAsia="de-DE"/>
        </w:rPr>
        <w:t xml:space="preserve">. </w:t>
      </w:r>
    </w:p>
    <w:p w14:paraId="3DB3AB2A" w14:textId="77777777" w:rsidR="0078455B" w:rsidRDefault="0078455B" w:rsidP="007A3388">
      <w:pPr>
        <w:rPr>
          <w:rFonts w:eastAsia="Times New Roman" w:cs="EUAlbertina-Bold-Identity-H"/>
          <w:lang w:eastAsia="de-DE"/>
        </w:rPr>
      </w:pPr>
    </w:p>
    <w:p w14:paraId="002FC224" w14:textId="62055232" w:rsidR="008C4CED" w:rsidRDefault="0078455B" w:rsidP="007A3388">
      <w:pPr>
        <w:rPr>
          <w:rFonts w:eastAsia="Times New Roman" w:cs="EUAlbertina-Bold-Identity-H"/>
          <w:lang w:eastAsia="de-DE"/>
        </w:rPr>
      </w:pPr>
      <w:r>
        <w:rPr>
          <w:rFonts w:eastAsia="Times New Roman" w:cs="EUAlbertina-Bold-Identity-H"/>
          <w:lang w:eastAsia="de-DE"/>
        </w:rPr>
        <w:lastRenderedPageBreak/>
        <w:t xml:space="preserve">(10) </w:t>
      </w:r>
      <w:r w:rsidR="008C4CED">
        <w:rPr>
          <w:rFonts w:eastAsia="Times New Roman" w:cs="EUAlbertina-Bold-Identity-H"/>
          <w:lang w:eastAsia="de-DE"/>
        </w:rPr>
        <w:t>Für jedes Mitglied des Verwaltungsorgans sollte ein Ersatzkandidat des jeweiligen Vereines bestimmt werden. Der Ersatzkandidat wird dem Verwaltungsorgan durch das effektive Verwaltungs</w:t>
      </w:r>
      <w:r w:rsidR="00963A2B">
        <w:rPr>
          <w:rFonts w:eastAsia="Times New Roman" w:cs="EUAlbertina-Bold-Identity-H"/>
          <w:lang w:eastAsia="de-DE"/>
        </w:rPr>
        <w:t>organ</w:t>
      </w:r>
      <w:r w:rsidR="008C4CED">
        <w:rPr>
          <w:rFonts w:eastAsia="Times New Roman" w:cs="EUAlbertina-Bold-Identity-H"/>
          <w:lang w:eastAsia="de-DE"/>
        </w:rPr>
        <w:t>mitglied mitgeteilt. Dieser Ersatzkandidat soll bei Abwesenheit des effektiven Verwaltungs</w:t>
      </w:r>
      <w:r w:rsidR="00963A2B">
        <w:rPr>
          <w:rFonts w:eastAsia="Times New Roman" w:cs="EUAlbertina-Bold-Identity-H"/>
          <w:lang w:eastAsia="de-DE"/>
        </w:rPr>
        <w:t>organ</w:t>
      </w:r>
      <w:r w:rsidR="008C4CED">
        <w:rPr>
          <w:rFonts w:eastAsia="Times New Roman" w:cs="EUAlbertina-Bold-Identity-H"/>
          <w:lang w:eastAsia="de-DE"/>
        </w:rPr>
        <w:t xml:space="preserve">mitgliedes an den Versammlungen teilnehmen und hat in diesem Fall auch Stimmrecht. </w:t>
      </w:r>
    </w:p>
    <w:p w14:paraId="20C7E2CA" w14:textId="4283846F" w:rsidR="00307888" w:rsidRDefault="00307888" w:rsidP="00906815">
      <w:pPr>
        <w:rPr>
          <w:rFonts w:eastAsia="Times New Roman" w:cs="EUAlbertina-Bold-Identity-H"/>
          <w:lang w:eastAsia="de-DE"/>
        </w:rPr>
      </w:pPr>
    </w:p>
    <w:p w14:paraId="3F24E93E" w14:textId="733CF021" w:rsidR="00906815" w:rsidRDefault="00906815" w:rsidP="00906815">
      <w:r>
        <w:t>(1</w:t>
      </w:r>
      <w:r w:rsidR="0078455B">
        <w:t>1</w:t>
      </w:r>
      <w:r>
        <w:t xml:space="preserve">) </w:t>
      </w:r>
      <w:r w:rsidRPr="004E35FA">
        <w:t>Eine Wiederwahl von Verwaltern ist möglich.</w:t>
      </w:r>
    </w:p>
    <w:p w14:paraId="3540A823" w14:textId="77777777" w:rsidR="007A3388" w:rsidRDefault="007A3388" w:rsidP="00906815"/>
    <w:p w14:paraId="0614BCEE" w14:textId="0572B359" w:rsidR="00906815" w:rsidRPr="004E35FA" w:rsidRDefault="00906815" w:rsidP="00906815">
      <w:r>
        <w:t>(1</w:t>
      </w:r>
      <w:r w:rsidR="0078455B">
        <w:t>2</w:t>
      </w:r>
      <w:r>
        <w:t>) D</w:t>
      </w:r>
      <w:r w:rsidRPr="004E35FA">
        <w:t xml:space="preserve">ie Verwalter </w:t>
      </w:r>
      <w:r w:rsidR="00DF4047">
        <w:t>können durch einen Beschluss der Generalversammlung für ihr Mandat entlohnt werden.</w:t>
      </w:r>
    </w:p>
    <w:p w14:paraId="64A09BEC"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008AA60C"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6210D0C1" w14:textId="78259E23"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1</w:t>
      </w:r>
      <w:r w:rsidR="00612266">
        <w:rPr>
          <w:rFonts w:eastAsia="Times New Roman" w:cs="Times New Roman"/>
          <w:b/>
          <w:lang w:eastAsia="de-DE"/>
        </w:rPr>
        <w:t>6</w:t>
      </w:r>
    </w:p>
    <w:p w14:paraId="3A25775F" w14:textId="6166064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Einberufung, Tagesordnung, Ablauf und Beschlussfassung des Verwaltungs</w:t>
      </w:r>
      <w:r w:rsidR="00963A2B">
        <w:rPr>
          <w:rFonts w:eastAsia="Times New Roman" w:cs="Times New Roman"/>
          <w:b/>
          <w:lang w:eastAsia="de-DE"/>
        </w:rPr>
        <w:t>organs</w:t>
      </w:r>
    </w:p>
    <w:p w14:paraId="130A74E7" w14:textId="2AACC116"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(1) Die Sitzungen des Verwaltungs</w:t>
      </w:r>
      <w:r w:rsidR="00963A2B">
        <w:rPr>
          <w:rFonts w:eastAsia="Times New Roman" w:cs="Times New Roman"/>
          <w:lang w:eastAsia="de-DE"/>
        </w:rPr>
        <w:t>organs</w:t>
      </w:r>
      <w:r w:rsidRPr="00FD2463">
        <w:rPr>
          <w:rFonts w:eastAsia="Times New Roman" w:cs="Times New Roman"/>
          <w:lang w:eastAsia="de-DE"/>
        </w:rPr>
        <w:t xml:space="preserve"> werden vom Vorsitzenden oder von mindestens </w:t>
      </w:r>
      <w:r>
        <w:rPr>
          <w:rFonts w:eastAsia="Times New Roman" w:cs="Times New Roman"/>
          <w:lang w:eastAsia="de-DE"/>
        </w:rPr>
        <w:t>einem Fünftel</w:t>
      </w:r>
      <w:r w:rsidRPr="00FD2463">
        <w:rPr>
          <w:rFonts w:eastAsia="Times New Roman" w:cs="Times New Roman"/>
          <w:lang w:eastAsia="de-DE"/>
        </w:rPr>
        <w:t xml:space="preserve"> der Verwalter einberufen. D</w:t>
      </w:r>
      <w:r w:rsidR="00312080">
        <w:rPr>
          <w:rFonts w:eastAsia="Times New Roman" w:cs="Times New Roman"/>
          <w:lang w:eastAsia="de-DE"/>
        </w:rPr>
        <w:t>as</w:t>
      </w:r>
      <w:r w:rsidRPr="00FD2463">
        <w:rPr>
          <w:rFonts w:eastAsia="Times New Roman" w:cs="Times New Roman"/>
          <w:lang w:eastAsia="de-DE"/>
        </w:rPr>
        <w:t xml:space="preserve"> Verwaltungs</w:t>
      </w:r>
      <w:r w:rsidR="00312080">
        <w:rPr>
          <w:rFonts w:eastAsia="Times New Roman" w:cs="Times New Roman"/>
          <w:lang w:eastAsia="de-DE"/>
        </w:rPr>
        <w:t>organ</w:t>
      </w:r>
      <w:r w:rsidRPr="00FD2463">
        <w:rPr>
          <w:rFonts w:eastAsia="Times New Roman" w:cs="Times New Roman"/>
          <w:lang w:eastAsia="de-DE"/>
        </w:rPr>
        <w:t xml:space="preserve"> tagt mindestens </w:t>
      </w:r>
      <w:proofErr w:type="gramStart"/>
      <w:r w:rsidR="005F6632">
        <w:rPr>
          <w:rFonts w:eastAsia="Times New Roman" w:cs="Times New Roman"/>
          <w:lang w:eastAsia="de-DE"/>
        </w:rPr>
        <w:t>3</w:t>
      </w:r>
      <w:r>
        <w:rPr>
          <w:rFonts w:eastAsia="Times New Roman" w:cs="Times New Roman"/>
          <w:lang w:eastAsia="de-DE"/>
        </w:rPr>
        <w:t xml:space="preserve"> M</w:t>
      </w:r>
      <w:r w:rsidRPr="00FD2463">
        <w:rPr>
          <w:rFonts w:eastAsia="Times New Roman" w:cs="Times New Roman"/>
          <w:lang w:eastAsia="de-DE"/>
        </w:rPr>
        <w:t>al</w:t>
      </w:r>
      <w:proofErr w:type="gramEnd"/>
      <w:r w:rsidRPr="00FD2463">
        <w:rPr>
          <w:rFonts w:eastAsia="Times New Roman" w:cs="Times New Roman"/>
          <w:lang w:eastAsia="de-DE"/>
        </w:rPr>
        <w:t xml:space="preserve"> pro Jahr</w:t>
      </w:r>
    </w:p>
    <w:p w14:paraId="13338D13"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3BB7CC7F"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 xml:space="preserve">(2) Die Tagesordnung </w:t>
      </w:r>
      <w:r w:rsidRPr="00307888">
        <w:rPr>
          <w:rFonts w:eastAsia="Times New Roman" w:cs="Times New Roman"/>
          <w:lang w:eastAsia="de-DE"/>
        </w:rPr>
        <w:t>ist der Einladung beizufügen.</w:t>
      </w:r>
    </w:p>
    <w:p w14:paraId="152CFFA1"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7A576EA5" w14:textId="0CE0D692"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(3) D</w:t>
      </w:r>
      <w:r w:rsidR="00963A2B">
        <w:rPr>
          <w:rFonts w:eastAsia="Times New Roman" w:cs="Times New Roman"/>
          <w:lang w:eastAsia="de-DE"/>
        </w:rPr>
        <w:t>as</w:t>
      </w:r>
      <w:r w:rsidRPr="00FD2463">
        <w:rPr>
          <w:rFonts w:eastAsia="Times New Roman" w:cs="Times New Roman"/>
          <w:lang w:eastAsia="de-DE"/>
        </w:rPr>
        <w:t xml:space="preserve"> Verwaltungs</w:t>
      </w:r>
      <w:r w:rsidR="00963A2B">
        <w:rPr>
          <w:rFonts w:eastAsia="Times New Roman" w:cs="Times New Roman"/>
          <w:lang w:eastAsia="de-DE"/>
        </w:rPr>
        <w:t>organ</w:t>
      </w:r>
      <w:r w:rsidRPr="00FD2463">
        <w:rPr>
          <w:rFonts w:eastAsia="Times New Roman" w:cs="Times New Roman"/>
          <w:lang w:eastAsia="de-DE"/>
        </w:rPr>
        <w:t xml:space="preserve"> ist beschlussfähig, wenn die Mehrheit seiner Mitglieder anwesend oder vertreten ist. </w:t>
      </w:r>
      <w:r w:rsidRPr="00307888">
        <w:rPr>
          <w:rFonts w:eastAsia="Times New Roman" w:cs="Times New Roman"/>
          <w:lang w:eastAsia="de-DE"/>
        </w:rPr>
        <w:t xml:space="preserve">Jeder Verwalter kann einen anderen Verwalter mit seiner Vertretung bei einer bestimmten Versammlung des </w:t>
      </w:r>
      <w:r w:rsidR="00312080">
        <w:rPr>
          <w:rFonts w:eastAsia="Times New Roman" w:cs="Times New Roman"/>
          <w:lang w:eastAsia="de-DE"/>
        </w:rPr>
        <w:t>Verwaltungsorgans</w:t>
      </w:r>
      <w:r w:rsidRPr="00307888">
        <w:rPr>
          <w:rFonts w:eastAsia="Times New Roman" w:cs="Times New Roman"/>
          <w:lang w:eastAsia="de-DE"/>
        </w:rPr>
        <w:t xml:space="preserve"> beauftragen, und an seiner Stelle abstimmen lassen.</w:t>
      </w:r>
    </w:p>
    <w:p w14:paraId="073CA1C3"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3C166605" w14:textId="3E067BE5"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 xml:space="preserve">(4) </w:t>
      </w:r>
      <w:r w:rsidRPr="00307888">
        <w:rPr>
          <w:rFonts w:eastAsia="Times New Roman" w:cs="Times New Roman"/>
          <w:lang w:eastAsia="de-DE"/>
        </w:rPr>
        <w:t>Der Vorsitzende leitet die Sitzungen des Verwaltungs</w:t>
      </w:r>
      <w:r w:rsidR="00963A2B">
        <w:rPr>
          <w:rFonts w:eastAsia="Times New Roman" w:cs="Times New Roman"/>
          <w:lang w:eastAsia="de-DE"/>
        </w:rPr>
        <w:t>organs</w:t>
      </w:r>
      <w:r w:rsidR="0078455B">
        <w:rPr>
          <w:rFonts w:eastAsia="Times New Roman" w:cs="Times New Roman"/>
          <w:lang w:eastAsia="de-DE"/>
        </w:rPr>
        <w:t xml:space="preserve">, </w:t>
      </w:r>
      <w:r w:rsidR="0078455B" w:rsidRPr="007A3388">
        <w:t xml:space="preserve">bei dessen Verhinderung </w:t>
      </w:r>
      <w:r w:rsidR="0078455B">
        <w:t>der Vizepräsident</w:t>
      </w:r>
      <w:r w:rsidR="0078455B" w:rsidRPr="007A3388">
        <w:t>,</w:t>
      </w:r>
      <w:r w:rsidR="0078455B">
        <w:t xml:space="preserve"> oder in dessen Abwesenheit der Kassierer.</w:t>
      </w:r>
    </w:p>
    <w:p w14:paraId="42549FCA"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4382D748" w14:textId="6AA27505"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sidRPr="00FD2463">
        <w:rPr>
          <w:rFonts w:eastAsia="Times New Roman" w:cs="Times New Roman"/>
          <w:lang w:eastAsia="de-DE"/>
        </w:rPr>
        <w:t>(5) D</w:t>
      </w:r>
      <w:r w:rsidR="00963A2B">
        <w:rPr>
          <w:rFonts w:eastAsia="Times New Roman" w:cs="Times New Roman"/>
          <w:lang w:eastAsia="de-DE"/>
        </w:rPr>
        <w:t>as</w:t>
      </w:r>
      <w:r w:rsidRPr="00FD2463">
        <w:rPr>
          <w:rFonts w:eastAsia="Times New Roman" w:cs="Times New Roman"/>
          <w:lang w:eastAsia="de-DE"/>
        </w:rPr>
        <w:t xml:space="preserve"> Verwaltungs</w:t>
      </w:r>
      <w:r w:rsidR="00963A2B">
        <w:rPr>
          <w:rFonts w:eastAsia="Times New Roman" w:cs="Times New Roman"/>
          <w:lang w:eastAsia="de-DE"/>
        </w:rPr>
        <w:t>organ</w:t>
      </w:r>
      <w:r w:rsidRPr="00FD2463">
        <w:rPr>
          <w:rFonts w:eastAsia="Times New Roman" w:cs="Times New Roman"/>
          <w:lang w:eastAsia="de-DE"/>
        </w:rPr>
        <w:t xml:space="preserve"> fasst seine Beschlüsse mit absoluter Mehrheit (50% +1) der Stimmabgaben. Bei Stimmengleichheit ist die Stimme des Vorsitzenden oder seines Stellvertreters ausschlaggebend.</w:t>
      </w:r>
    </w:p>
    <w:p w14:paraId="0D89C944" w14:textId="77777777" w:rsidR="00906815" w:rsidRDefault="00906815" w:rsidP="00906815">
      <w:pPr>
        <w:widowControl w:val="0"/>
        <w:tabs>
          <w:tab w:val="left" w:pos="5280"/>
        </w:tabs>
        <w:autoSpaceDE w:val="0"/>
        <w:autoSpaceDN w:val="0"/>
        <w:adjustRightInd w:val="0"/>
        <w:jc w:val="both"/>
        <w:rPr>
          <w:rFonts w:eastAsia="Times New Roman" w:cs="Times New Roman"/>
          <w:lang w:eastAsia="de-DE"/>
        </w:rPr>
      </w:pPr>
    </w:p>
    <w:p w14:paraId="79FADC96"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r>
        <w:rPr>
          <w:rFonts w:eastAsia="Times New Roman" w:cs="Times New Roman"/>
          <w:lang w:eastAsia="de-DE"/>
        </w:rPr>
        <w:t xml:space="preserve">(6) </w:t>
      </w:r>
      <w:r w:rsidRPr="004F3EBD">
        <w:rPr>
          <w:rFonts w:eastAsia="Times New Roman" w:cs="Times New Roman"/>
          <w:lang w:eastAsia="de-DE"/>
        </w:rPr>
        <w:t xml:space="preserve">Die Verwalter sind verantwortlich gegenüber der </w:t>
      </w:r>
      <w:proofErr w:type="spellStart"/>
      <w:r w:rsidRPr="004F3EBD">
        <w:rPr>
          <w:rFonts w:eastAsia="Times New Roman" w:cs="Times New Roman"/>
          <w:lang w:eastAsia="de-DE"/>
        </w:rPr>
        <w:t>VoG</w:t>
      </w:r>
      <w:proofErr w:type="spellEnd"/>
      <w:r w:rsidRPr="004F3EBD">
        <w:rPr>
          <w:rFonts w:eastAsia="Times New Roman" w:cs="Times New Roman"/>
          <w:lang w:eastAsia="de-DE"/>
        </w:rPr>
        <w:t xml:space="preserve"> für die von ih</w:t>
      </w:r>
      <w:r>
        <w:rPr>
          <w:rFonts w:eastAsia="Times New Roman" w:cs="Times New Roman"/>
          <w:lang w:eastAsia="de-DE"/>
        </w:rPr>
        <w:t>nen</w:t>
      </w:r>
      <w:r w:rsidRPr="004F3EBD">
        <w:rPr>
          <w:rFonts w:eastAsia="Times New Roman" w:cs="Times New Roman"/>
          <w:lang w:eastAsia="de-DE"/>
        </w:rPr>
        <w:t xml:space="preserve"> begangenen Fehler bei der Erfüllung ihrer Aufgaben. </w:t>
      </w:r>
    </w:p>
    <w:p w14:paraId="27ED711D" w14:textId="77777777" w:rsidR="00906815" w:rsidRDefault="00906815" w:rsidP="00906815">
      <w:pPr>
        <w:widowControl w:val="0"/>
        <w:tabs>
          <w:tab w:val="left" w:pos="5280"/>
        </w:tabs>
        <w:autoSpaceDE w:val="0"/>
        <w:autoSpaceDN w:val="0"/>
        <w:adjustRightInd w:val="0"/>
        <w:jc w:val="both"/>
        <w:rPr>
          <w:rFonts w:eastAsia="Times New Roman" w:cs="Times New Roman"/>
          <w:lang w:eastAsia="de-DE"/>
        </w:rPr>
      </w:pPr>
    </w:p>
    <w:p w14:paraId="6ABAA46D" w14:textId="77777777" w:rsidR="00683A18" w:rsidRPr="00FD2463" w:rsidRDefault="00683A18" w:rsidP="00906815">
      <w:pPr>
        <w:widowControl w:val="0"/>
        <w:tabs>
          <w:tab w:val="left" w:pos="5280"/>
        </w:tabs>
        <w:autoSpaceDE w:val="0"/>
        <w:autoSpaceDN w:val="0"/>
        <w:adjustRightInd w:val="0"/>
        <w:jc w:val="both"/>
        <w:rPr>
          <w:rFonts w:eastAsia="Times New Roman" w:cs="Times New Roman"/>
          <w:lang w:eastAsia="de-DE"/>
        </w:rPr>
      </w:pPr>
    </w:p>
    <w:p w14:paraId="6D1AD72C" w14:textId="231C9E28" w:rsidR="00906815" w:rsidRPr="004F3EBD" w:rsidRDefault="00906815" w:rsidP="00906815">
      <w:pPr>
        <w:widowControl w:val="0"/>
        <w:tabs>
          <w:tab w:val="left" w:pos="5280"/>
        </w:tabs>
        <w:autoSpaceDE w:val="0"/>
        <w:autoSpaceDN w:val="0"/>
        <w:adjustRightInd w:val="0"/>
        <w:jc w:val="center"/>
        <w:rPr>
          <w:rFonts w:eastAsia="Times New Roman" w:cs="Times New Roman"/>
          <w:b/>
          <w:lang w:eastAsia="de-DE"/>
        </w:rPr>
      </w:pPr>
      <w:r w:rsidRPr="004F3EBD">
        <w:rPr>
          <w:rFonts w:eastAsia="Times New Roman" w:cs="Times New Roman"/>
          <w:b/>
          <w:lang w:eastAsia="de-DE"/>
        </w:rPr>
        <w:t>Artikel 1</w:t>
      </w:r>
      <w:r w:rsidR="00612266">
        <w:rPr>
          <w:rFonts w:eastAsia="Times New Roman" w:cs="Times New Roman"/>
          <w:b/>
          <w:lang w:eastAsia="de-DE"/>
        </w:rPr>
        <w:t>7</w:t>
      </w:r>
    </w:p>
    <w:p w14:paraId="39BDAD0B" w14:textId="77777777" w:rsidR="00906815" w:rsidRPr="00F441D2" w:rsidRDefault="00906815" w:rsidP="00906815">
      <w:pPr>
        <w:widowControl w:val="0"/>
        <w:tabs>
          <w:tab w:val="left" w:pos="5280"/>
        </w:tabs>
        <w:autoSpaceDE w:val="0"/>
        <w:autoSpaceDN w:val="0"/>
        <w:adjustRightInd w:val="0"/>
        <w:jc w:val="center"/>
        <w:rPr>
          <w:rFonts w:eastAsia="Times New Roman" w:cs="Times New Roman"/>
          <w:b/>
          <w:lang w:eastAsia="de-DE"/>
        </w:rPr>
      </w:pPr>
      <w:r w:rsidRPr="00F441D2">
        <w:rPr>
          <w:rFonts w:eastAsia="Times New Roman" w:cs="Times New Roman"/>
          <w:b/>
          <w:lang w:eastAsia="de-DE"/>
        </w:rPr>
        <w:t>Haftung der Verwalter</w:t>
      </w:r>
    </w:p>
    <w:p w14:paraId="0755A267" w14:textId="77777777" w:rsidR="00906815" w:rsidRDefault="00906815" w:rsidP="00906815">
      <w:r>
        <w:t>(1) Verwalter</w:t>
      </w:r>
      <w:r w:rsidRPr="0048529B">
        <w:t xml:space="preserve"> und andere Personen, die befugt sind oder waren, die Geschäftsführung einer juristischen Person tatsächlich auszuüben, haften </w:t>
      </w:r>
      <w:r w:rsidRPr="00307888">
        <w:t>der juristischen Person gegenüber</w:t>
      </w:r>
      <w:r w:rsidRPr="0048529B">
        <w:t xml:space="preserve"> für Fehler in der Ausführung ihres Auftrags. Gleiches gilt </w:t>
      </w:r>
      <w:r w:rsidRPr="00307888">
        <w:t>Dritten gegenüber</w:t>
      </w:r>
      <w:r w:rsidRPr="0048529B">
        <w:t>, sofern der begangene Fehler ein außervertraglicher Fehler ist.</w:t>
      </w:r>
    </w:p>
    <w:p w14:paraId="7B43F4CC" w14:textId="77777777" w:rsidR="00906815" w:rsidRDefault="00906815" w:rsidP="00906815"/>
    <w:p w14:paraId="79133CD4" w14:textId="77777777" w:rsidR="00906815" w:rsidRPr="00985B8F" w:rsidRDefault="00906815" w:rsidP="00906815">
      <w:r>
        <w:t xml:space="preserve">(2) </w:t>
      </w:r>
      <w:r w:rsidRPr="00985B8F">
        <w:t>Die Verwalter gehen hinsichtlich der Verbindlichkeiten der Vereinigung keinerlei persönliche Verpflichtung ein. Ihre Haftung ist begrenzt auf die Ausführung ihres Mandates. Die Verwalter sowie die mit der täglichen Geschäftsführung beauftragten Personen und alle andere</w:t>
      </w:r>
      <w:r>
        <w:t>n</w:t>
      </w:r>
      <w:r w:rsidRPr="00985B8F">
        <w:t xml:space="preserve"> Personen, die befugt sind oder waren, die Geschäftsführung der Vereinigung tatsächlich auszuüben</w:t>
      </w:r>
      <w:r>
        <w:t>,</w:t>
      </w:r>
      <w:r w:rsidRPr="00985B8F">
        <w:t xml:space="preserve"> sind jedoch nur für Beschlüsse, Handlungen oder Verhaltensweisen haftbar, die offensichtlich über den Rahmen hinausgehen, in dem normal vorsichtige und sorgfältige Verwalter unter denselben Umständen nach vernünftigem Ermessen anderer Meinung sein können.</w:t>
      </w:r>
    </w:p>
    <w:p w14:paraId="721181A1" w14:textId="77777777" w:rsidR="00906815" w:rsidRDefault="00906815" w:rsidP="00906815"/>
    <w:p w14:paraId="24A6FDFE" w14:textId="77777777" w:rsidR="00906815" w:rsidRPr="00307888" w:rsidRDefault="00906815" w:rsidP="00906815">
      <w:r>
        <w:t xml:space="preserve">(3) </w:t>
      </w:r>
      <w:r w:rsidRPr="00A457FD">
        <w:t xml:space="preserve">Bildet das Verwaltungsorgan ein Kollegium, so haften </w:t>
      </w:r>
      <w:r>
        <w:t xml:space="preserve">die Verwalter </w:t>
      </w:r>
      <w:r w:rsidRPr="00A457FD">
        <w:t xml:space="preserve">gesamtschuldnerisch für die Entscheidungen und Versäumnisse dieses Kollegiums. Auch wenn das Verwaltungsorgan kein Kollegium bildet, haften </w:t>
      </w:r>
      <w:r>
        <w:t xml:space="preserve">die Verwalter </w:t>
      </w:r>
      <w:r w:rsidRPr="00A457FD">
        <w:t xml:space="preserve">sowohl gegenüber der Vereinigung als auch gegenüber Dritten </w:t>
      </w:r>
      <w:r w:rsidRPr="00A457FD">
        <w:lastRenderedPageBreak/>
        <w:t xml:space="preserve">gesamtschuldnerisch für alle Schäden, die sich aus Verstößen </w:t>
      </w:r>
      <w:r w:rsidRPr="00307888">
        <w:t xml:space="preserve">gegen die Bestimmungen des Gesetzes oder der Satzung der Vereinigung ergeben. </w:t>
      </w:r>
    </w:p>
    <w:p w14:paraId="356AC088" w14:textId="77777777" w:rsidR="00906815" w:rsidRDefault="00906815" w:rsidP="00906815"/>
    <w:p w14:paraId="5B68F147" w14:textId="77777777" w:rsidR="00906815" w:rsidRDefault="00906815" w:rsidP="00906815">
      <w:r>
        <w:t>(4) Verwalter</w:t>
      </w:r>
      <w:r w:rsidRPr="00A457FD">
        <w:t xml:space="preserve"> sind jedoch von ihrer Haftung für Fehler, an denen sie nicht mitgewirkt haben, befreit, wenn sie den Fehler allen anderen Mitgliedern des Verwaltungsorgans oder gegebenenfalls dem Kollegialverwaltungsorgan und dem Aufsichtsrat gemeldet haben. Wird der Bericht an ein kollegiales Verwaltungs- oder Aufsichtsorgan erstattet, so sind dieser Bericht und die Diskussionen, zu denen er Anlass gibt, in das Protokoll aufzunehmen.</w:t>
      </w:r>
    </w:p>
    <w:p w14:paraId="63FD22C2" w14:textId="77777777" w:rsidR="00906815" w:rsidRDefault="00906815" w:rsidP="00906815"/>
    <w:p w14:paraId="012B50E2" w14:textId="46DB239F" w:rsidR="00906815" w:rsidRDefault="00906815" w:rsidP="00906815">
      <w:r>
        <w:t xml:space="preserve">(5) </w:t>
      </w:r>
      <w:r w:rsidRPr="00A457FD">
        <w:t xml:space="preserve">Die Höhe der </w:t>
      </w:r>
      <w:r>
        <w:t xml:space="preserve">zivilrechtlichen </w:t>
      </w:r>
      <w:r w:rsidRPr="00A457FD">
        <w:t>Haftung richtet sich nach der Größe der Vereinigung</w:t>
      </w:r>
      <w:r>
        <w:t>.</w:t>
      </w:r>
    </w:p>
    <w:p w14:paraId="5FF26F50" w14:textId="7412C041" w:rsidR="008741A6" w:rsidRDefault="008741A6" w:rsidP="00906815"/>
    <w:p w14:paraId="7BA9F80B" w14:textId="77777777" w:rsidR="008741A6" w:rsidRDefault="008741A6" w:rsidP="00906815"/>
    <w:p w14:paraId="6FE1A352" w14:textId="29EC7253" w:rsidR="00906815" w:rsidRPr="006E6E53" w:rsidRDefault="008741A6" w:rsidP="00906815">
      <w:pPr>
        <w:widowControl w:val="0"/>
        <w:tabs>
          <w:tab w:val="left" w:pos="5280"/>
        </w:tabs>
        <w:autoSpaceDE w:val="0"/>
        <w:autoSpaceDN w:val="0"/>
        <w:adjustRightInd w:val="0"/>
        <w:jc w:val="center"/>
        <w:rPr>
          <w:rFonts w:eastAsia="Times New Roman" w:cs="Times New Roman"/>
          <w:b/>
          <w:lang w:eastAsia="de-DE"/>
        </w:rPr>
      </w:pPr>
      <w:r>
        <w:rPr>
          <w:rFonts w:eastAsia="Times New Roman" w:cs="Times New Roman"/>
          <w:b/>
          <w:lang w:eastAsia="de-DE"/>
        </w:rPr>
        <w:t>A</w:t>
      </w:r>
      <w:r w:rsidR="00906815" w:rsidRPr="006E6E53">
        <w:rPr>
          <w:rFonts w:eastAsia="Times New Roman" w:cs="Times New Roman"/>
          <w:b/>
          <w:lang w:eastAsia="de-DE"/>
        </w:rPr>
        <w:t>rtikel 1</w:t>
      </w:r>
      <w:r w:rsidR="00612266">
        <w:rPr>
          <w:rFonts w:eastAsia="Times New Roman" w:cs="Times New Roman"/>
          <w:b/>
          <w:lang w:eastAsia="de-DE"/>
        </w:rPr>
        <w:t>8</w:t>
      </w:r>
    </w:p>
    <w:p w14:paraId="3E437142" w14:textId="77777777" w:rsidR="00906815" w:rsidRPr="006E6E53" w:rsidRDefault="00906815" w:rsidP="00906815">
      <w:pPr>
        <w:widowControl w:val="0"/>
        <w:tabs>
          <w:tab w:val="left" w:pos="5280"/>
        </w:tabs>
        <w:autoSpaceDE w:val="0"/>
        <w:autoSpaceDN w:val="0"/>
        <w:adjustRightInd w:val="0"/>
        <w:jc w:val="center"/>
        <w:rPr>
          <w:rFonts w:eastAsia="Times New Roman" w:cs="Times New Roman"/>
          <w:b/>
          <w:lang w:eastAsia="de-DE"/>
        </w:rPr>
      </w:pPr>
      <w:r w:rsidRPr="006E6E53">
        <w:rPr>
          <w:rFonts w:eastAsia="Times New Roman" w:cs="Times New Roman"/>
          <w:b/>
          <w:lang w:eastAsia="de-DE"/>
        </w:rPr>
        <w:t>Interessenkonflikt</w:t>
      </w:r>
    </w:p>
    <w:p w14:paraId="4CD25D22" w14:textId="285B3F09" w:rsidR="00906815" w:rsidRPr="00810D79" w:rsidRDefault="00906815" w:rsidP="00906815">
      <w:r>
        <w:t xml:space="preserve">(1) </w:t>
      </w:r>
      <w:r w:rsidRPr="00810D79">
        <w:t>Muss ein Verwaltungsorgan eine Entscheidung treffen oder sich über ein Geschäft aussprechen, die in seine Zuständigkeit fallen und bei denen ein Verwalter ein unmittelbares oder mittelbares vermögensrechtliches Interesse hat, das dem Interesse der Vereinigung entgegensteht, muss dieser Verwalter die anderen Verwalter davon in Kenntnis setzen, bevor das Verwaltungsorgan einen Beschluss fasst. Seine Erklärung und seine Erläuterungen zu der Art dieses entgegengesetzten Interesses werden im Protokoll der Versammlung des Verwaltungsorgans aufgenommen, das diesen Beschluss fassen muss. Das Verwaltungsorgan darf solche Beschlüsse nicht übertragen</w:t>
      </w:r>
      <w:r w:rsidR="006A0DD8">
        <w:t>.</w:t>
      </w:r>
    </w:p>
    <w:p w14:paraId="3D4BCFDF" w14:textId="77777777" w:rsidR="00906815" w:rsidRDefault="00906815" w:rsidP="00906815">
      <w:pPr>
        <w:autoSpaceDE w:val="0"/>
        <w:autoSpaceDN w:val="0"/>
        <w:adjustRightInd w:val="0"/>
        <w:jc w:val="both"/>
        <w:rPr>
          <w:rFonts w:eastAsia="Times New Roman" w:cs="EUAlbertina-Bold-Identity-H"/>
          <w:lang w:eastAsia="de-DE"/>
        </w:rPr>
      </w:pPr>
    </w:p>
    <w:p w14:paraId="207274C8" w14:textId="77777777" w:rsidR="00906815" w:rsidRPr="00810D79" w:rsidRDefault="00906815" w:rsidP="00906815">
      <w:r>
        <w:t xml:space="preserve">(2) </w:t>
      </w:r>
      <w:r w:rsidRPr="00810D79">
        <w:t>In keiner Vereinigung darf ein Verwalter, für den ein Interessenkonflikt wie in Absatz 1 erwähnt vorliegt, an der Beschlussfassung des Verwaltungsorgans in Bezug auf solche Entscheidungen oder Geschäfte oder an diesbezüglichen Abstimmungen teilnehmen. Liegt für die Mehrheit der anwesenden oder vertretenen Verwalter ein Interessenkonflikt vor, wird die Entscheidung oder das Geschäft der Generalversammlung vorgelegt; wird die Entscheidung oder das Geschäft von der Generalversammlung gebilligt, kann das Verwaltungsorgan sie ausführen.</w:t>
      </w:r>
    </w:p>
    <w:p w14:paraId="61F6DD2B" w14:textId="77777777" w:rsidR="00906815" w:rsidRDefault="00906815" w:rsidP="00906815">
      <w:pPr>
        <w:autoSpaceDE w:val="0"/>
        <w:autoSpaceDN w:val="0"/>
        <w:adjustRightInd w:val="0"/>
        <w:jc w:val="both"/>
        <w:rPr>
          <w:rFonts w:eastAsia="Times New Roman" w:cs="EUAlbertina-Bold-Identity-H"/>
          <w:lang w:eastAsia="de-DE"/>
        </w:rPr>
      </w:pPr>
    </w:p>
    <w:p w14:paraId="568FA385" w14:textId="77777777" w:rsidR="00906815" w:rsidRPr="00FD2463" w:rsidRDefault="00906815" w:rsidP="00906815">
      <w:pPr>
        <w:autoSpaceDE w:val="0"/>
        <w:autoSpaceDN w:val="0"/>
        <w:adjustRightInd w:val="0"/>
        <w:jc w:val="both"/>
        <w:rPr>
          <w:rFonts w:eastAsia="Times New Roman" w:cs="EUAlbertina-Bold-Identity-H"/>
          <w:lang w:eastAsia="de-DE"/>
        </w:rPr>
      </w:pPr>
    </w:p>
    <w:p w14:paraId="5F810A8B" w14:textId="3BF3F55C" w:rsidR="00906815" w:rsidRPr="006E6E53" w:rsidRDefault="00906815" w:rsidP="00906815">
      <w:pPr>
        <w:widowControl w:val="0"/>
        <w:tabs>
          <w:tab w:val="left" w:pos="5280"/>
        </w:tabs>
        <w:autoSpaceDE w:val="0"/>
        <w:autoSpaceDN w:val="0"/>
        <w:adjustRightInd w:val="0"/>
        <w:jc w:val="center"/>
        <w:rPr>
          <w:rFonts w:eastAsia="Times New Roman" w:cs="Times New Roman"/>
          <w:b/>
          <w:lang w:eastAsia="de-DE"/>
        </w:rPr>
      </w:pPr>
      <w:r w:rsidRPr="006E6E53">
        <w:rPr>
          <w:rFonts w:eastAsia="Times New Roman" w:cs="Times New Roman"/>
          <w:b/>
          <w:lang w:eastAsia="de-DE"/>
        </w:rPr>
        <w:t>Artikel 1</w:t>
      </w:r>
      <w:r w:rsidR="00612266">
        <w:rPr>
          <w:rFonts w:eastAsia="Times New Roman" w:cs="Times New Roman"/>
          <w:b/>
          <w:lang w:eastAsia="de-DE"/>
        </w:rPr>
        <w:t>9</w:t>
      </w:r>
    </w:p>
    <w:p w14:paraId="747E5F8B"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Protokollierung von Beschlüssen</w:t>
      </w:r>
    </w:p>
    <w:p w14:paraId="1E511647" w14:textId="6EB45E06" w:rsidR="00906815" w:rsidRPr="00657809" w:rsidRDefault="00906815" w:rsidP="00906815">
      <w:r>
        <w:t xml:space="preserve">(1) </w:t>
      </w:r>
      <w:r w:rsidRPr="00657809">
        <w:t>Über die Beschlüsse der Generalversammlung und des Verwaltungs</w:t>
      </w:r>
      <w:r w:rsidR="00F41EB2">
        <w:t>organs</w:t>
      </w:r>
      <w:r w:rsidRPr="00657809">
        <w:t xml:space="preserve"> ist unter Angabe von Ort, Datum, Zeit und Abstimmungsergebnis jeweils ein Protokoll anzufertigen. </w:t>
      </w:r>
    </w:p>
    <w:p w14:paraId="27D07650" w14:textId="77777777" w:rsidR="00906815" w:rsidRDefault="00906815" w:rsidP="00906815"/>
    <w:p w14:paraId="0357B0B6" w14:textId="7BCE90C5" w:rsidR="00906815" w:rsidRPr="00657809" w:rsidRDefault="00906815" w:rsidP="00906815">
      <w:r>
        <w:t xml:space="preserve">(2) </w:t>
      </w:r>
      <w:r w:rsidRPr="00657809">
        <w:t xml:space="preserve">Das Protokoll ist </w:t>
      </w:r>
      <w:r w:rsidRPr="00307888">
        <w:t xml:space="preserve">von dem Vorsitzenden und dem </w:t>
      </w:r>
      <w:r w:rsidR="00F41EB2">
        <w:t>Schriftführer</w:t>
      </w:r>
      <w:r w:rsidRPr="00657809">
        <w:t xml:space="preserve"> zu unterschreiben.</w:t>
      </w:r>
    </w:p>
    <w:p w14:paraId="240B701A" w14:textId="77777777" w:rsidR="00906815" w:rsidRDefault="00906815" w:rsidP="00906815">
      <w:pPr>
        <w:jc w:val="both"/>
        <w:rPr>
          <w:lang w:eastAsia="fr-FR"/>
        </w:rPr>
      </w:pPr>
    </w:p>
    <w:p w14:paraId="65D85A27" w14:textId="77777777" w:rsidR="00906815" w:rsidRPr="00657809" w:rsidRDefault="00906815" w:rsidP="00906815">
      <w:r>
        <w:t xml:space="preserve">(3) </w:t>
      </w:r>
      <w:r w:rsidRPr="00657809">
        <w:t>Die Protokolle sind in ein besonderes Verzeichnis einzutragen und stehen allen Mitgliedern zur Einsicht zur Verfügung.</w:t>
      </w:r>
    </w:p>
    <w:p w14:paraId="380779A9" w14:textId="77777777" w:rsidR="00906815" w:rsidRDefault="00906815" w:rsidP="00906815">
      <w:pPr>
        <w:tabs>
          <w:tab w:val="left" w:pos="5280"/>
        </w:tabs>
        <w:jc w:val="both"/>
      </w:pPr>
    </w:p>
    <w:p w14:paraId="11D32D07" w14:textId="11073FF3" w:rsidR="00906815" w:rsidRPr="00657809" w:rsidRDefault="00906815" w:rsidP="00906815">
      <w:r>
        <w:t xml:space="preserve">(4) </w:t>
      </w:r>
      <w:r w:rsidRPr="00657809">
        <w:t xml:space="preserve">Auszüge daraus, die vor Gericht oder anderwärtig vorzulegen sind, werden vom Vorsitzenden </w:t>
      </w:r>
      <w:proofErr w:type="gramStart"/>
      <w:r w:rsidRPr="00657809">
        <w:t>des Verwaltung</w:t>
      </w:r>
      <w:r w:rsidR="00963A2B">
        <w:t>sorgan</w:t>
      </w:r>
      <w:proofErr w:type="gramEnd"/>
      <w:r w:rsidRPr="00657809">
        <w:t xml:space="preserve"> oder von </w:t>
      </w:r>
      <w:r>
        <w:t>zwei</w:t>
      </w:r>
      <w:r w:rsidRPr="00657809">
        <w:t xml:space="preserve"> Verwaltungs</w:t>
      </w:r>
      <w:r w:rsidR="00963A2B">
        <w:t>organ</w:t>
      </w:r>
      <w:r w:rsidRPr="00657809">
        <w:t>mitgliedern unterschrieben. Diese Auszüge werden auf einen entsprechenden Antrag hin jedem Mitglied oder jeder Drittperson, die ein berechtigtes Interesse daran nachweist, ausgehändigt.</w:t>
      </w:r>
    </w:p>
    <w:p w14:paraId="6D7316D8" w14:textId="77777777" w:rsidR="00906815" w:rsidRPr="00657809" w:rsidRDefault="00906815" w:rsidP="00906815">
      <w:pPr>
        <w:widowControl w:val="0"/>
        <w:tabs>
          <w:tab w:val="left" w:pos="5280"/>
        </w:tabs>
        <w:autoSpaceDE w:val="0"/>
        <w:autoSpaceDN w:val="0"/>
        <w:adjustRightInd w:val="0"/>
        <w:jc w:val="both"/>
        <w:rPr>
          <w:rFonts w:eastAsia="Times New Roman" w:cs="Times New Roman"/>
          <w:u w:val="single"/>
          <w:lang w:eastAsia="de-DE"/>
        </w:rPr>
      </w:pPr>
    </w:p>
    <w:p w14:paraId="60756AC3" w14:textId="3E1710CB" w:rsidR="007E10D8" w:rsidRDefault="007E10D8">
      <w:pPr>
        <w:spacing w:after="160" w:line="259" w:lineRule="auto"/>
        <w:rPr>
          <w:rFonts w:eastAsia="Times New Roman" w:cs="EUAlbertina-Bold-Identity-H"/>
          <w:lang w:eastAsia="de-DE"/>
        </w:rPr>
      </w:pPr>
    </w:p>
    <w:p w14:paraId="138DA2D8" w14:textId="77777777" w:rsidR="00906815" w:rsidRPr="006E6E53" w:rsidRDefault="00906815" w:rsidP="00906815">
      <w:pPr>
        <w:widowControl w:val="0"/>
        <w:tabs>
          <w:tab w:val="left" w:pos="5280"/>
        </w:tabs>
        <w:autoSpaceDE w:val="0"/>
        <w:autoSpaceDN w:val="0"/>
        <w:adjustRightInd w:val="0"/>
        <w:jc w:val="center"/>
        <w:rPr>
          <w:rFonts w:eastAsia="Times New Roman" w:cs="Times New Roman"/>
          <w:b/>
          <w:lang w:eastAsia="de-DE"/>
        </w:rPr>
      </w:pPr>
      <w:r w:rsidRPr="006E6E53">
        <w:rPr>
          <w:rFonts w:eastAsia="Times New Roman" w:cs="Times New Roman"/>
          <w:b/>
          <w:lang w:eastAsia="de-DE"/>
        </w:rPr>
        <w:t>KAPITEL IV – TÄGLICHE GESCHÄFTSFÜHRUNG, VERTRETUNG, FINANZEN</w:t>
      </w:r>
    </w:p>
    <w:p w14:paraId="3BACF071" w14:textId="77777777" w:rsidR="00906815" w:rsidRPr="006E6E53" w:rsidRDefault="00906815" w:rsidP="00906815">
      <w:pPr>
        <w:widowControl w:val="0"/>
        <w:tabs>
          <w:tab w:val="left" w:pos="5280"/>
        </w:tabs>
        <w:autoSpaceDE w:val="0"/>
        <w:autoSpaceDN w:val="0"/>
        <w:adjustRightInd w:val="0"/>
        <w:jc w:val="center"/>
        <w:rPr>
          <w:rFonts w:eastAsia="Times New Roman" w:cs="Times New Roman"/>
          <w:b/>
          <w:lang w:eastAsia="de-DE"/>
        </w:rPr>
      </w:pPr>
    </w:p>
    <w:p w14:paraId="7490ECD3" w14:textId="1DB6A88B" w:rsidR="00906815" w:rsidRPr="005B6788" w:rsidRDefault="00906815" w:rsidP="00906815">
      <w:pPr>
        <w:widowControl w:val="0"/>
        <w:tabs>
          <w:tab w:val="left" w:pos="5280"/>
        </w:tabs>
        <w:autoSpaceDE w:val="0"/>
        <w:autoSpaceDN w:val="0"/>
        <w:adjustRightInd w:val="0"/>
        <w:jc w:val="center"/>
        <w:rPr>
          <w:rFonts w:eastAsia="Times New Roman" w:cs="Times New Roman"/>
          <w:b/>
          <w:lang w:eastAsia="de-DE"/>
        </w:rPr>
      </w:pPr>
      <w:r w:rsidRPr="005B6788">
        <w:rPr>
          <w:rFonts w:eastAsia="Times New Roman" w:cs="Times New Roman"/>
          <w:b/>
          <w:lang w:eastAsia="de-DE"/>
        </w:rPr>
        <w:t xml:space="preserve">Artikel </w:t>
      </w:r>
      <w:r w:rsidR="00612266">
        <w:rPr>
          <w:rFonts w:eastAsia="Times New Roman" w:cs="Times New Roman"/>
          <w:b/>
          <w:lang w:eastAsia="de-DE"/>
        </w:rPr>
        <w:t>20</w:t>
      </w:r>
    </w:p>
    <w:p w14:paraId="76DA4952"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5B6788">
        <w:rPr>
          <w:rFonts w:eastAsia="Times New Roman" w:cs="Times New Roman"/>
          <w:b/>
          <w:lang w:eastAsia="de-DE"/>
        </w:rPr>
        <w:t>Vertretung der Vereinigung</w:t>
      </w:r>
    </w:p>
    <w:p w14:paraId="711FE463" w14:textId="6424FBA0" w:rsidR="007E10D8" w:rsidRDefault="007E10D8" w:rsidP="007E10D8">
      <w:r>
        <w:lastRenderedPageBreak/>
        <w:t>(1) Das Verwaltungsorgan wird Dritten gegenüber vertreten durch den Präsidenten und einen Verwalte</w:t>
      </w:r>
      <w:r w:rsidR="00CE78E0">
        <w:t>r</w:t>
      </w:r>
      <w:r>
        <w:t xml:space="preserve"> oder durch drei Verwalter</w:t>
      </w:r>
      <w:r w:rsidR="00CE78E0">
        <w:t>, die gemeinsam handeln</w:t>
      </w:r>
      <w:r>
        <w:t xml:space="preserve">. Diese brauchen weder einen Beschluss, eine Genehmigung oder eine Sondervollmacht nachzuweisen. </w:t>
      </w:r>
    </w:p>
    <w:p w14:paraId="6F89A080" w14:textId="77777777" w:rsidR="007E10D8" w:rsidRDefault="007E10D8" w:rsidP="007E10D8"/>
    <w:p w14:paraId="0DDF3621" w14:textId="28D71FB4" w:rsidR="007E10D8" w:rsidRDefault="007E10D8" w:rsidP="007E10D8">
      <w:r>
        <w:t xml:space="preserve">(2) </w:t>
      </w:r>
      <w:r w:rsidRPr="00CD3663">
        <w:t>Für die Vermietung der Sporthallen können Hallenverwalter benannt werden. Die Hallenverwalter vertreten den Sportrat gegenüber Dritten alleingültig bezüglich der Hallenbenutzung. Ihre Absprachen werden vom geschäftsführenden Vorstand im Nachhinein geprüft und gegebenenfalls genehmigt.</w:t>
      </w:r>
      <w:r>
        <w:t xml:space="preserve"> </w:t>
      </w:r>
    </w:p>
    <w:p w14:paraId="472C4B8E" w14:textId="77777777" w:rsidR="007E10D8" w:rsidRDefault="007E10D8" w:rsidP="007E10D8"/>
    <w:p w14:paraId="095B6FF0" w14:textId="5FE80811" w:rsidR="007E10D8" w:rsidRDefault="007E10D8" w:rsidP="007E10D8">
      <w:r>
        <w:t xml:space="preserve">(3) Zur Vertretung des Sportrates in anderen Gremien können sogenannte Vertreter benannt werden. Ihre Funktion in diesen Gremien ist informativer Art. Sie können keine Verpflichtungen im Namen des Sportrates eingehen, es sei denn, sie haben ein Mandat durch Verwaltungsorgan-beschluss oder durch einen Beschluss des geschäftsführenden Vorstandes erhalten. </w:t>
      </w:r>
    </w:p>
    <w:p w14:paraId="51227C33" w14:textId="5FC33358" w:rsidR="00906815" w:rsidRDefault="00906815" w:rsidP="00906815">
      <w:pPr>
        <w:widowControl w:val="0"/>
        <w:tabs>
          <w:tab w:val="left" w:pos="5280"/>
        </w:tabs>
        <w:autoSpaceDE w:val="0"/>
        <w:autoSpaceDN w:val="0"/>
        <w:adjustRightInd w:val="0"/>
        <w:jc w:val="both"/>
        <w:rPr>
          <w:rFonts w:eastAsia="Times New Roman" w:cs="Times New Roman"/>
          <w:lang w:eastAsia="de-DE"/>
        </w:rPr>
      </w:pPr>
    </w:p>
    <w:p w14:paraId="5E95B24D" w14:textId="77777777" w:rsidR="007E10D8" w:rsidRDefault="007E10D8" w:rsidP="00906815">
      <w:pPr>
        <w:widowControl w:val="0"/>
        <w:tabs>
          <w:tab w:val="left" w:pos="5280"/>
        </w:tabs>
        <w:autoSpaceDE w:val="0"/>
        <w:autoSpaceDN w:val="0"/>
        <w:adjustRightInd w:val="0"/>
        <w:jc w:val="both"/>
        <w:rPr>
          <w:rFonts w:eastAsia="Times New Roman" w:cs="Times New Roman"/>
          <w:lang w:eastAsia="de-DE"/>
        </w:rPr>
      </w:pPr>
    </w:p>
    <w:p w14:paraId="3303814D" w14:textId="78A8006F" w:rsidR="00906815" w:rsidRPr="00A85E46" w:rsidRDefault="00906815" w:rsidP="00906815">
      <w:pPr>
        <w:widowControl w:val="0"/>
        <w:tabs>
          <w:tab w:val="left" w:pos="5280"/>
        </w:tabs>
        <w:autoSpaceDE w:val="0"/>
        <w:autoSpaceDN w:val="0"/>
        <w:adjustRightInd w:val="0"/>
        <w:jc w:val="center"/>
        <w:rPr>
          <w:rFonts w:eastAsia="Times New Roman" w:cs="Times New Roman"/>
          <w:b/>
          <w:lang w:eastAsia="de-DE"/>
        </w:rPr>
      </w:pPr>
      <w:r w:rsidRPr="00A85E46">
        <w:rPr>
          <w:rFonts w:eastAsia="Times New Roman" w:cs="Times New Roman"/>
          <w:b/>
          <w:lang w:eastAsia="de-DE"/>
        </w:rPr>
        <w:t>Artikel 2</w:t>
      </w:r>
      <w:r w:rsidR="00612266">
        <w:rPr>
          <w:rFonts w:eastAsia="Times New Roman" w:cs="Times New Roman"/>
          <w:b/>
          <w:lang w:eastAsia="de-DE"/>
        </w:rPr>
        <w:t>1</w:t>
      </w:r>
    </w:p>
    <w:p w14:paraId="28843978" w14:textId="77777777" w:rsidR="00906815" w:rsidRPr="00A85E46" w:rsidRDefault="00906815" w:rsidP="00906815">
      <w:pPr>
        <w:widowControl w:val="0"/>
        <w:tabs>
          <w:tab w:val="left" w:pos="5280"/>
        </w:tabs>
        <w:autoSpaceDE w:val="0"/>
        <w:autoSpaceDN w:val="0"/>
        <w:adjustRightInd w:val="0"/>
        <w:jc w:val="center"/>
        <w:rPr>
          <w:rFonts w:eastAsia="Times New Roman" w:cs="Times New Roman"/>
          <w:b/>
          <w:lang w:eastAsia="de-DE"/>
        </w:rPr>
      </w:pPr>
      <w:r w:rsidRPr="00A85E46">
        <w:rPr>
          <w:rFonts w:eastAsia="Times New Roman" w:cs="Times New Roman"/>
          <w:b/>
          <w:lang w:eastAsia="de-DE"/>
        </w:rPr>
        <w:t>Tägliche Geschäftsführung</w:t>
      </w:r>
    </w:p>
    <w:p w14:paraId="4DE246D0" w14:textId="77777777" w:rsidR="007E10D8" w:rsidRDefault="00906815" w:rsidP="007E10D8">
      <w:pPr>
        <w:rPr>
          <w:rFonts w:eastAsia="Times New Roman" w:cs="EUAlbertina-Bold-Identity-H"/>
          <w:lang w:eastAsia="de-DE"/>
        </w:rPr>
      </w:pPr>
      <w:proofErr w:type="gramStart"/>
      <w:r>
        <w:t xml:space="preserve">(1) </w:t>
      </w:r>
      <w:r w:rsidR="007E10D8">
        <w:t>)</w:t>
      </w:r>
      <w:proofErr w:type="gramEnd"/>
      <w:r w:rsidR="007E10D8">
        <w:t xml:space="preserve"> </w:t>
      </w:r>
      <w:r w:rsidR="007E10D8" w:rsidRPr="007A3388">
        <w:rPr>
          <w:rFonts w:eastAsia="Times New Roman" w:cs="EUAlbertina-Bold-Identity-H"/>
          <w:lang w:eastAsia="de-DE"/>
        </w:rPr>
        <w:t xml:space="preserve">Das Verwaltungsorgan </w:t>
      </w:r>
      <w:r w:rsidR="007E10D8">
        <w:rPr>
          <w:rFonts w:eastAsia="Times New Roman" w:cs="EUAlbertina-Bold-Identity-H"/>
          <w:lang w:eastAsia="de-DE"/>
        </w:rPr>
        <w:t xml:space="preserve">wählt unter den Verwaltern einen geschäftsführenden Vorstand, der aus maximal 7 + 1 gesetzten Mitgliedern besteht, die da wären: 1. Präsident, 2. Vize-Präsident, 3. Kassierer, 4. Schriftführer, 5. Vertreter der Schützenvereine, 6. + 7. zwei Sporthallenvertreter sowie 8. der Sportschöffe. Der Posten des Schriftführers und des Kassierers kann durch dieselbe Person gestellt werden. </w:t>
      </w:r>
    </w:p>
    <w:p w14:paraId="5B9E4BDD" w14:textId="77777777" w:rsidR="00906815" w:rsidRDefault="00906815" w:rsidP="00906815"/>
    <w:p w14:paraId="62D1564B" w14:textId="4918D502" w:rsidR="00906815" w:rsidRPr="00EF1BDB" w:rsidRDefault="00906815" w:rsidP="00906815">
      <w:r>
        <w:t xml:space="preserve">(2) </w:t>
      </w:r>
      <w:r w:rsidR="007E10D8">
        <w:rPr>
          <w:rFonts w:eastAsia="Times New Roman" w:cs="Times New Roman"/>
          <w:lang w:eastAsia="de-DE"/>
        </w:rPr>
        <w:t>Der geschäftsführende Vorstand besitzt die ausgedehntesten Befugnisse für die Geschäftsführung und Verwaltung der Vereinigung. Er informiert das Verwaltungsorgan über alle Entscheidungen. Jedes Verwaltungs</w:t>
      </w:r>
      <w:r w:rsidR="00963A2B">
        <w:rPr>
          <w:rFonts w:eastAsia="Times New Roman" w:cs="Times New Roman"/>
          <w:lang w:eastAsia="de-DE"/>
        </w:rPr>
        <w:t>organ</w:t>
      </w:r>
      <w:r w:rsidR="007E10D8">
        <w:rPr>
          <w:rFonts w:eastAsia="Times New Roman" w:cs="Times New Roman"/>
          <w:lang w:eastAsia="de-DE"/>
        </w:rPr>
        <w:t xml:space="preserve">mitglied kann auf der nächstfolgenden Versammlung des geschäftsführenden Vorstandes vorstellig </w:t>
      </w:r>
      <w:proofErr w:type="gramStart"/>
      <w:r w:rsidR="007E10D8">
        <w:rPr>
          <w:rFonts w:eastAsia="Times New Roman" w:cs="Times New Roman"/>
          <w:lang w:eastAsia="de-DE"/>
        </w:rPr>
        <w:t>werden</w:t>
      </w:r>
      <w:proofErr w:type="gramEnd"/>
      <w:r w:rsidR="007E10D8">
        <w:rPr>
          <w:rFonts w:eastAsia="Times New Roman" w:cs="Times New Roman"/>
          <w:lang w:eastAsia="de-DE"/>
        </w:rPr>
        <w:t xml:space="preserve"> um Einspruch gegen eine Entscheidung zu erheben. Er kann insbesondere Akten oder Verträge tätigen oder tätigen lassen, Vergleich und Kompromisse abschließen, erwerben, tauschen, alle Mobilien und Immobilien verkaufen, in Hypothek geben, mit oder ohne Hypothekenbestellung, Darlehen aufnehmen, Obligationen in Umlauf setzen (durch ein hypothekarisches Recht garantierte oder nicht garantierte Obligationen), die Zwangsvollstreckung vereinbaren, mit oder ohne Quittung, sowie mit oder ohne Zahlung Löschung erteilen, von allen Eintragungen von Amts wegen, oder von allen anderen Eintragungen, von Eintragungen dispensieren. Miet- oder Pachtverträge für jede Dauer abschließen, alle Vermächtnisse, Subsidien (Zuschüsse), Schenkungen oder Übertragungen annehmen, auf alle realen Rechte und auf alle Auflösungsklagen verzichten, alle Sondervollmachten an Bevollmächtigte seiner Wahl (Vereinigungen oder nicht Vereinigungen) erteilen, alle Bediensteten, Angestellte, Mitglieder des Personals ernennen oder abberufen, ihre Befugnisse und Vergütungen festsetzen. </w:t>
      </w:r>
    </w:p>
    <w:p w14:paraId="13E86280" w14:textId="77777777" w:rsidR="00906815" w:rsidRDefault="00906815" w:rsidP="00906815">
      <w:pPr>
        <w:widowControl w:val="0"/>
        <w:tabs>
          <w:tab w:val="left" w:pos="5280"/>
        </w:tabs>
        <w:autoSpaceDE w:val="0"/>
        <w:autoSpaceDN w:val="0"/>
        <w:adjustRightInd w:val="0"/>
        <w:jc w:val="both"/>
        <w:rPr>
          <w:rFonts w:eastAsia="Times New Roman" w:cs="Times New Roman"/>
          <w:lang w:eastAsia="de-DE"/>
        </w:rPr>
      </w:pPr>
    </w:p>
    <w:p w14:paraId="55178784"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02B6A394" w14:textId="1DB3B3FC"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 xml:space="preserve">Artikel </w:t>
      </w:r>
      <w:r>
        <w:rPr>
          <w:rFonts w:eastAsia="Times New Roman" w:cs="Times New Roman"/>
          <w:b/>
          <w:lang w:eastAsia="de-DE"/>
        </w:rPr>
        <w:t>2</w:t>
      </w:r>
      <w:r w:rsidR="00612266">
        <w:rPr>
          <w:rFonts w:eastAsia="Times New Roman" w:cs="Times New Roman"/>
          <w:b/>
          <w:lang w:eastAsia="de-DE"/>
        </w:rPr>
        <w:t>2</w:t>
      </w:r>
    </w:p>
    <w:p w14:paraId="33AE2953"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Geschäftsjahr, Jahresabschluss und Haushaltsplan, Tätigkeitsbericht</w:t>
      </w:r>
    </w:p>
    <w:p w14:paraId="7463C1A0" w14:textId="77777777" w:rsidR="00906815" w:rsidRPr="008A3FC6" w:rsidRDefault="00906815" w:rsidP="00906815">
      <w:r>
        <w:t xml:space="preserve">(1) </w:t>
      </w:r>
      <w:r w:rsidRPr="008A3FC6">
        <w:t xml:space="preserve">Das Geschäftsjahr der Vereinigung ist </w:t>
      </w:r>
      <w:r w:rsidRPr="00263016">
        <w:t>das Kalenderjahr</w:t>
      </w:r>
      <w:r w:rsidRPr="008A3FC6">
        <w:t>.</w:t>
      </w:r>
    </w:p>
    <w:p w14:paraId="32080B57" w14:textId="77777777" w:rsidR="00906815" w:rsidRDefault="00906815" w:rsidP="00906815">
      <w:pPr>
        <w:widowControl w:val="0"/>
        <w:tabs>
          <w:tab w:val="left" w:pos="5280"/>
        </w:tabs>
        <w:autoSpaceDE w:val="0"/>
        <w:autoSpaceDN w:val="0"/>
        <w:adjustRightInd w:val="0"/>
        <w:jc w:val="both"/>
        <w:rPr>
          <w:rFonts w:eastAsia="Times New Roman" w:cs="Times New Roman"/>
          <w:u w:val="single"/>
          <w:lang w:eastAsia="de-DE"/>
        </w:rPr>
      </w:pPr>
    </w:p>
    <w:p w14:paraId="0D9D9B2F" w14:textId="77777777" w:rsidR="00906815" w:rsidRPr="008A3FC6" w:rsidRDefault="00906815" w:rsidP="00906815">
      <w:r>
        <w:t xml:space="preserve">(2) </w:t>
      </w:r>
      <w:r w:rsidRPr="008A3FC6">
        <w:t xml:space="preserve">Die Buch- und Kassenführung der Vereinigung wird gemäß dem Gesetz der Gesellschaften und Vereinigungen geregelt. </w:t>
      </w:r>
    </w:p>
    <w:p w14:paraId="725717E3" w14:textId="77777777" w:rsidR="00906815" w:rsidRPr="00FD2463" w:rsidRDefault="00906815" w:rsidP="00906815">
      <w:pPr>
        <w:widowControl w:val="0"/>
        <w:tabs>
          <w:tab w:val="left" w:pos="5280"/>
        </w:tabs>
        <w:autoSpaceDE w:val="0"/>
        <w:autoSpaceDN w:val="0"/>
        <w:adjustRightInd w:val="0"/>
        <w:jc w:val="both"/>
        <w:rPr>
          <w:rFonts w:eastAsia="Times New Roman" w:cs="Times New Roman"/>
          <w:color w:val="000000"/>
          <w:lang w:eastAsia="de-DE"/>
        </w:rPr>
      </w:pPr>
    </w:p>
    <w:p w14:paraId="123C5A0D" w14:textId="77777777" w:rsidR="00906815" w:rsidRPr="008A3FC6" w:rsidRDefault="00906815" w:rsidP="00906815">
      <w:r>
        <w:t xml:space="preserve">(3) </w:t>
      </w:r>
      <w:r w:rsidRPr="008A3FC6">
        <w:t xml:space="preserve">Das Verwaltungsorgan setzt den Haushaltsplan des nachfolgenden Geschäftsjahres und den Jahresabschluss des abgelaufenen Geschäftsjahres auf. Konten, Haushalt und Berichte werden der ordentlichen Generalversammlung spätestens sechs Monate nach Ende des Geschäftsjahres vorgelegt. </w:t>
      </w:r>
    </w:p>
    <w:p w14:paraId="30575E7E" w14:textId="77777777" w:rsidR="00906815" w:rsidRDefault="00906815" w:rsidP="00906815">
      <w:pPr>
        <w:widowControl w:val="0"/>
        <w:tabs>
          <w:tab w:val="left" w:pos="5280"/>
        </w:tabs>
        <w:autoSpaceDE w:val="0"/>
        <w:autoSpaceDN w:val="0"/>
        <w:adjustRightInd w:val="0"/>
        <w:jc w:val="both"/>
        <w:rPr>
          <w:rFonts w:eastAsia="Times New Roman" w:cs="Times New Roman"/>
          <w:color w:val="000000"/>
          <w:lang w:eastAsia="de-DE"/>
        </w:rPr>
      </w:pPr>
    </w:p>
    <w:p w14:paraId="22D0E357" w14:textId="77777777" w:rsidR="00906815" w:rsidRPr="008A3FC6" w:rsidRDefault="00906815" w:rsidP="00906815">
      <w:r>
        <w:t>(4) Der</w:t>
      </w:r>
      <w:r w:rsidRPr="008A3FC6">
        <w:t xml:space="preserve"> Jahresabschluss </w:t>
      </w:r>
      <w:r>
        <w:t xml:space="preserve">sowie </w:t>
      </w:r>
      <w:r w:rsidRPr="008A3FC6">
        <w:t xml:space="preserve">der Haushaltsplan </w:t>
      </w:r>
      <w:r>
        <w:t xml:space="preserve">muss </w:t>
      </w:r>
      <w:r w:rsidRPr="008A3FC6">
        <w:t>beim Unternehmensgericht hinterlegt werden</w:t>
      </w:r>
    </w:p>
    <w:p w14:paraId="42AE32BC" w14:textId="77777777" w:rsidR="00906815" w:rsidRDefault="00906815" w:rsidP="00906815"/>
    <w:p w14:paraId="2FDD1DA1" w14:textId="63ABC085" w:rsidR="00906815" w:rsidRPr="008A3FC6" w:rsidRDefault="00906815" w:rsidP="00906815">
      <w:r>
        <w:t xml:space="preserve">(5) </w:t>
      </w:r>
      <w:r w:rsidRPr="008A3FC6">
        <w:t>Gemäß Artikel 1</w:t>
      </w:r>
      <w:r w:rsidR="007E10D8">
        <w:t>3</w:t>
      </w:r>
      <w:r w:rsidRPr="008A3FC6">
        <w:t xml:space="preserve"> entscheidet die Generalversammlung über die Entlastung des Verwaltungs</w:t>
      </w:r>
      <w:r w:rsidR="00963A2B">
        <w:t>organs</w:t>
      </w:r>
      <w:r w:rsidRPr="008A3FC6">
        <w:t>.</w:t>
      </w:r>
    </w:p>
    <w:p w14:paraId="50C68054" w14:textId="77777777" w:rsidR="00906815" w:rsidRPr="00FD2463" w:rsidRDefault="00906815" w:rsidP="00906815">
      <w:pPr>
        <w:widowControl w:val="0"/>
        <w:tabs>
          <w:tab w:val="left" w:pos="5280"/>
        </w:tabs>
        <w:autoSpaceDE w:val="0"/>
        <w:autoSpaceDN w:val="0"/>
        <w:adjustRightInd w:val="0"/>
        <w:jc w:val="both"/>
        <w:rPr>
          <w:rFonts w:eastAsia="Times New Roman" w:cs="Times New Roman"/>
          <w:u w:val="single"/>
          <w:lang w:eastAsia="de-DE"/>
        </w:rPr>
      </w:pPr>
    </w:p>
    <w:p w14:paraId="6A36045C" w14:textId="7C2B71DE" w:rsidR="00906815" w:rsidRPr="008A3FC6" w:rsidRDefault="00906815" w:rsidP="00906815">
      <w:r>
        <w:t xml:space="preserve">(6) </w:t>
      </w:r>
      <w:r w:rsidRPr="008A3FC6">
        <w:t>D</w:t>
      </w:r>
      <w:r w:rsidR="00963A2B">
        <w:t>as</w:t>
      </w:r>
      <w:r w:rsidRPr="008A3FC6">
        <w:t xml:space="preserve"> Verwaltungs</w:t>
      </w:r>
      <w:r w:rsidR="00963A2B">
        <w:t>organ</w:t>
      </w:r>
      <w:r w:rsidRPr="008A3FC6">
        <w:t xml:space="preserve"> erstellt jährlich einen Bericht über die Tätigkeiten der Vereinigung</w:t>
      </w:r>
      <w:r w:rsidRPr="00A85E46">
        <w:t>.</w:t>
      </w:r>
    </w:p>
    <w:p w14:paraId="35522234"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2AF6E422"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5C9AAB84" w14:textId="77777777" w:rsidR="00906815" w:rsidRPr="00A85E46" w:rsidRDefault="00906815" w:rsidP="00906815">
      <w:pPr>
        <w:widowControl w:val="0"/>
        <w:tabs>
          <w:tab w:val="left" w:pos="5280"/>
        </w:tabs>
        <w:autoSpaceDE w:val="0"/>
        <w:autoSpaceDN w:val="0"/>
        <w:adjustRightInd w:val="0"/>
        <w:jc w:val="center"/>
        <w:rPr>
          <w:rFonts w:eastAsia="Times New Roman" w:cs="Times New Roman"/>
          <w:b/>
          <w:lang w:eastAsia="de-DE"/>
        </w:rPr>
      </w:pPr>
      <w:r w:rsidRPr="00A85E46">
        <w:rPr>
          <w:rFonts w:eastAsia="Times New Roman" w:cs="Times New Roman"/>
          <w:b/>
          <w:lang w:eastAsia="de-DE"/>
        </w:rPr>
        <w:t>KAPITEL V – SATZUNGSÄNDERUNG, AUFLÖSUNG, SCHLUSSBESTIMMUNG</w:t>
      </w:r>
    </w:p>
    <w:p w14:paraId="34B2C583" w14:textId="223EE77A" w:rsidR="00906815" w:rsidRDefault="00906815" w:rsidP="00906815">
      <w:pPr>
        <w:widowControl w:val="0"/>
        <w:tabs>
          <w:tab w:val="left" w:pos="5280"/>
        </w:tabs>
        <w:autoSpaceDE w:val="0"/>
        <w:autoSpaceDN w:val="0"/>
        <w:adjustRightInd w:val="0"/>
        <w:jc w:val="center"/>
        <w:rPr>
          <w:rFonts w:eastAsia="Times New Roman" w:cs="Times New Roman"/>
          <w:b/>
          <w:lang w:eastAsia="de-DE"/>
        </w:rPr>
      </w:pPr>
    </w:p>
    <w:p w14:paraId="6242EC0A" w14:textId="77777777" w:rsidR="005F6632" w:rsidRPr="00A85E46" w:rsidRDefault="005F6632" w:rsidP="00906815">
      <w:pPr>
        <w:widowControl w:val="0"/>
        <w:tabs>
          <w:tab w:val="left" w:pos="5280"/>
        </w:tabs>
        <w:autoSpaceDE w:val="0"/>
        <w:autoSpaceDN w:val="0"/>
        <w:adjustRightInd w:val="0"/>
        <w:jc w:val="center"/>
        <w:rPr>
          <w:rFonts w:eastAsia="Times New Roman" w:cs="Times New Roman"/>
          <w:b/>
          <w:lang w:eastAsia="de-DE"/>
        </w:rPr>
      </w:pPr>
    </w:p>
    <w:p w14:paraId="49501545" w14:textId="05065573"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2</w:t>
      </w:r>
      <w:r w:rsidR="00612266">
        <w:rPr>
          <w:rFonts w:eastAsia="Times New Roman" w:cs="Times New Roman"/>
          <w:b/>
          <w:lang w:eastAsia="de-DE"/>
        </w:rPr>
        <w:t>3</w:t>
      </w:r>
    </w:p>
    <w:p w14:paraId="204CDA60" w14:textId="77777777" w:rsidR="00906815"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Satzungsänderung</w:t>
      </w:r>
    </w:p>
    <w:p w14:paraId="3A4A61AD" w14:textId="77777777" w:rsidR="00906815" w:rsidRPr="00F81407" w:rsidRDefault="00906815" w:rsidP="00906815">
      <w:pPr>
        <w:tabs>
          <w:tab w:val="left" w:pos="5280"/>
        </w:tabs>
        <w:jc w:val="both"/>
        <w:rPr>
          <w:u w:val="single"/>
        </w:rPr>
      </w:pPr>
      <w:r w:rsidRPr="00F81407">
        <w:rPr>
          <w:u w:val="single"/>
        </w:rPr>
        <w:t>Einfache Satzungsänderung</w:t>
      </w:r>
    </w:p>
    <w:p w14:paraId="5291FC0B" w14:textId="77777777" w:rsidR="00906815" w:rsidRPr="005E16BC" w:rsidRDefault="00906815" w:rsidP="00906815">
      <w:r>
        <w:t xml:space="preserve">(1) </w:t>
      </w:r>
      <w:r w:rsidRPr="005E16BC">
        <w:t xml:space="preserve">Die Generalversammlung kann über Änderungen der Satzung nur dann rechtsgültig beraten und beschließen, wenn die vorgeschlagenen Änderungen genau in der Einladung angegeben worden sind und wenn mindestens zwei Drittel der Mitglieder auf der Versammlung anwesend oder vertreten sind. </w:t>
      </w:r>
    </w:p>
    <w:p w14:paraId="457F15CD" w14:textId="77777777" w:rsidR="00906815" w:rsidRPr="00293CDB" w:rsidRDefault="00906815" w:rsidP="00906815">
      <w:pPr>
        <w:widowControl w:val="0"/>
        <w:tabs>
          <w:tab w:val="left" w:pos="5280"/>
        </w:tabs>
        <w:autoSpaceDE w:val="0"/>
        <w:autoSpaceDN w:val="0"/>
        <w:adjustRightInd w:val="0"/>
        <w:jc w:val="both"/>
        <w:rPr>
          <w:rFonts w:eastAsia="Times New Roman" w:cs="Times New Roman"/>
          <w:lang w:eastAsia="de-DE"/>
        </w:rPr>
      </w:pPr>
    </w:p>
    <w:p w14:paraId="37743137" w14:textId="77777777" w:rsidR="00906815" w:rsidRPr="005E16BC" w:rsidRDefault="00906815" w:rsidP="00906815">
      <w:bookmarkStart w:id="4" w:name="_Hlk37939850"/>
      <w:r>
        <w:t xml:space="preserve">(2) </w:t>
      </w:r>
      <w:r w:rsidRPr="005E16BC">
        <w:t xml:space="preserve">Ist diese letzte Bedingung nicht erfüllt, ist eine neue Einladung erforderlich und die neue Versammlung berät und beschließt rechtsgültig ungeachtet der Anzahl anwesender oder vertretener Mitglieder. Die zweite Versammlung darf nicht binnen fünfzehn Tagen nach der ersten Versammlung stattfinden. </w:t>
      </w:r>
    </w:p>
    <w:bookmarkEnd w:id="4"/>
    <w:p w14:paraId="7F90D95A" w14:textId="77777777" w:rsidR="00906815" w:rsidRPr="00293CDB" w:rsidRDefault="00906815" w:rsidP="00906815">
      <w:pPr>
        <w:widowControl w:val="0"/>
        <w:tabs>
          <w:tab w:val="left" w:pos="5280"/>
        </w:tabs>
        <w:autoSpaceDE w:val="0"/>
        <w:autoSpaceDN w:val="0"/>
        <w:adjustRightInd w:val="0"/>
        <w:jc w:val="both"/>
        <w:rPr>
          <w:rFonts w:eastAsia="Times New Roman" w:cs="Times New Roman"/>
          <w:lang w:eastAsia="de-DE"/>
        </w:rPr>
      </w:pPr>
    </w:p>
    <w:p w14:paraId="72EF51BF" w14:textId="77777777" w:rsidR="00906815" w:rsidRPr="005E16BC" w:rsidRDefault="00906815" w:rsidP="00906815">
      <w:r>
        <w:t xml:space="preserve">(3) </w:t>
      </w:r>
      <w:r w:rsidRPr="005E16BC">
        <w:t xml:space="preserve">Eine Änderung gilt nur dann als angenommen, wenn sie zwei Drittel der abgegebenen Stimmen erhalten hat; Enthaltungen werden weder im Zähler noch im Nenner berücksichtigt. </w:t>
      </w:r>
    </w:p>
    <w:p w14:paraId="621FF68F" w14:textId="77777777" w:rsidR="00906815" w:rsidRDefault="00906815" w:rsidP="00906815">
      <w:pPr>
        <w:widowControl w:val="0"/>
        <w:tabs>
          <w:tab w:val="left" w:pos="5280"/>
        </w:tabs>
        <w:autoSpaceDE w:val="0"/>
        <w:autoSpaceDN w:val="0"/>
        <w:adjustRightInd w:val="0"/>
        <w:ind w:firstLine="60"/>
        <w:jc w:val="both"/>
        <w:rPr>
          <w:rFonts w:eastAsia="Times New Roman" w:cs="Times New Roman"/>
          <w:lang w:eastAsia="de-DE"/>
        </w:rPr>
      </w:pPr>
    </w:p>
    <w:p w14:paraId="7F42B49F" w14:textId="77777777" w:rsidR="00906815" w:rsidRPr="00F81407" w:rsidRDefault="00906815" w:rsidP="00906815">
      <w:pPr>
        <w:tabs>
          <w:tab w:val="left" w:pos="5280"/>
        </w:tabs>
        <w:jc w:val="both"/>
        <w:rPr>
          <w:u w:val="single"/>
        </w:rPr>
      </w:pPr>
      <w:r w:rsidRPr="00F81407">
        <w:rPr>
          <w:u w:val="single"/>
        </w:rPr>
        <w:t>Qualifizierte Satzungsänderung bei Änderung der Zielsetzung oder freiwilliger Auflösung</w:t>
      </w:r>
    </w:p>
    <w:p w14:paraId="3D182E73" w14:textId="77777777" w:rsidR="00906815" w:rsidRPr="005E16BC" w:rsidRDefault="00906815" w:rsidP="00906815">
      <w:r>
        <w:t xml:space="preserve">(4) </w:t>
      </w:r>
      <w:r w:rsidRPr="005E16BC">
        <w:t>Eine Änderung, die die Aktivitäten oder uneigennützigen Zweck der Vereinigung betrifft, kann jedoch nur mit einer Mehrheit von vier Fünfteln der Stimmen der anwesenden oder vertretenen Mitglieder angenommen werden; Enthaltungen werden weder im Zähler noch im Nenner berücksichtigt. Es müssen mindestens zwei Drittel der Mitglieder anwesend oder vertreten sein.</w:t>
      </w:r>
    </w:p>
    <w:p w14:paraId="63BAC0D3" w14:textId="77777777" w:rsidR="00906815" w:rsidRDefault="00906815" w:rsidP="00906815"/>
    <w:p w14:paraId="0E8450B2" w14:textId="77777777" w:rsidR="00906815" w:rsidRPr="005E16BC" w:rsidRDefault="00906815" w:rsidP="00906815">
      <w:r>
        <w:t xml:space="preserve">(5) </w:t>
      </w:r>
      <w:r w:rsidRPr="005E16BC">
        <w:t xml:space="preserve">Ist das Anwesenheitsquorum nicht erfüllt, dann ist eine neue Einladung erforderlich und die neue Versammlung berät und beschließt rechtsgültig ungeachtet der Anzahl anwesender oder vertretener Mitglieder. Die zweite Versammlung </w:t>
      </w:r>
      <w:r w:rsidRPr="00263016">
        <w:t>darf nicht</w:t>
      </w:r>
      <w:r w:rsidRPr="005E16BC">
        <w:t xml:space="preserve"> binnen fünfzehn Tagen nach der ersten Versammlung stattfinden. </w:t>
      </w:r>
    </w:p>
    <w:p w14:paraId="051881AD" w14:textId="77777777" w:rsidR="00906815" w:rsidRPr="0056794F" w:rsidRDefault="00906815" w:rsidP="00906815">
      <w:pPr>
        <w:widowControl w:val="0"/>
        <w:tabs>
          <w:tab w:val="left" w:pos="5280"/>
        </w:tabs>
        <w:autoSpaceDE w:val="0"/>
        <w:autoSpaceDN w:val="0"/>
        <w:adjustRightInd w:val="0"/>
        <w:jc w:val="both"/>
        <w:rPr>
          <w:rFonts w:eastAsia="Times New Roman" w:cs="Times New Roman"/>
          <w:lang w:eastAsia="de-DE"/>
        </w:rPr>
      </w:pPr>
    </w:p>
    <w:p w14:paraId="1833887E"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0C07F78F" w14:textId="7032BEE5"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Artikel 2</w:t>
      </w:r>
      <w:r w:rsidR="00612266">
        <w:rPr>
          <w:rFonts w:eastAsia="Times New Roman" w:cs="Times New Roman"/>
          <w:b/>
          <w:lang w:eastAsia="de-DE"/>
        </w:rPr>
        <w:t>4</w:t>
      </w:r>
    </w:p>
    <w:p w14:paraId="28B0DBC1" w14:textId="77777777" w:rsidR="00906815" w:rsidRPr="00FD2463" w:rsidRDefault="00906815" w:rsidP="00906815">
      <w:pPr>
        <w:widowControl w:val="0"/>
        <w:tabs>
          <w:tab w:val="left" w:pos="5280"/>
        </w:tabs>
        <w:autoSpaceDE w:val="0"/>
        <w:autoSpaceDN w:val="0"/>
        <w:adjustRightInd w:val="0"/>
        <w:jc w:val="center"/>
        <w:rPr>
          <w:rFonts w:eastAsia="Times New Roman" w:cs="Times New Roman"/>
          <w:b/>
          <w:lang w:eastAsia="de-DE"/>
        </w:rPr>
      </w:pPr>
      <w:r w:rsidRPr="00FD2463">
        <w:rPr>
          <w:rFonts w:eastAsia="Times New Roman" w:cs="Times New Roman"/>
          <w:b/>
          <w:lang w:eastAsia="de-DE"/>
        </w:rPr>
        <w:t>Auflösung</w:t>
      </w:r>
    </w:p>
    <w:p w14:paraId="11475E71" w14:textId="77777777" w:rsidR="00906815" w:rsidRPr="00F81407" w:rsidRDefault="00906815" w:rsidP="00906815">
      <w:r>
        <w:t xml:space="preserve">(1) </w:t>
      </w:r>
      <w:r w:rsidRPr="00F81407">
        <w:t xml:space="preserve">Im Falle der freiwilligen Auflösung wird die Generalversammlung einen oder mehrere Liquidatoren ernennen und ihre Befugnisse festsetzen. Die außerordentliche Generalversammlung entscheidet über die Verwendung des verbleibenden Nettobestands nach der Tilgung der Schulden. Die Verwendung muss in jedem Fall einem uneigennützigen Zweck entsprechen. </w:t>
      </w:r>
    </w:p>
    <w:p w14:paraId="79FEDFE7" w14:textId="77777777" w:rsidR="00906815" w:rsidRDefault="00906815" w:rsidP="00906815"/>
    <w:p w14:paraId="41E08C5E" w14:textId="77777777" w:rsidR="00906815" w:rsidRPr="00F81407" w:rsidRDefault="00906815" w:rsidP="00906815">
      <w:r>
        <w:t xml:space="preserve">(2) </w:t>
      </w:r>
      <w:r w:rsidRPr="00F81407">
        <w:t>Es ist untersagt, das Restvermögen den Mitgliedern zugutekommen zu lassen.</w:t>
      </w:r>
    </w:p>
    <w:p w14:paraId="5E75B7E8" w14:textId="77777777" w:rsidR="00906815" w:rsidRDefault="00906815" w:rsidP="00906815"/>
    <w:p w14:paraId="651D1D3D" w14:textId="77777777" w:rsidR="00906815" w:rsidRPr="00F81407" w:rsidRDefault="00906815" w:rsidP="00906815">
      <w:r>
        <w:t xml:space="preserve">(3) </w:t>
      </w:r>
      <w:r w:rsidRPr="00F81407">
        <w:t>Für die freiwillige Auflösung sind die gesetzlichen Bestimmungen zu beachten.</w:t>
      </w:r>
    </w:p>
    <w:p w14:paraId="28F7A4D3" w14:textId="77777777" w:rsidR="00906815" w:rsidRDefault="00906815" w:rsidP="00906815">
      <w:pPr>
        <w:widowControl w:val="0"/>
        <w:tabs>
          <w:tab w:val="left" w:pos="5280"/>
        </w:tabs>
        <w:autoSpaceDE w:val="0"/>
        <w:autoSpaceDN w:val="0"/>
        <w:adjustRightInd w:val="0"/>
        <w:jc w:val="both"/>
        <w:rPr>
          <w:rFonts w:eastAsia="Times New Roman" w:cs="Times New Roman"/>
          <w:lang w:eastAsia="de-DE"/>
        </w:rPr>
      </w:pPr>
    </w:p>
    <w:p w14:paraId="3F7AE933" w14:textId="77777777" w:rsidR="00906815" w:rsidRPr="00FD2463" w:rsidRDefault="00906815" w:rsidP="00906815">
      <w:pPr>
        <w:widowControl w:val="0"/>
        <w:tabs>
          <w:tab w:val="left" w:pos="5280"/>
        </w:tabs>
        <w:autoSpaceDE w:val="0"/>
        <w:autoSpaceDN w:val="0"/>
        <w:adjustRightInd w:val="0"/>
        <w:jc w:val="both"/>
        <w:rPr>
          <w:rFonts w:eastAsia="Times New Roman" w:cs="Times New Roman"/>
          <w:lang w:eastAsia="de-DE"/>
        </w:rPr>
      </w:pPr>
    </w:p>
    <w:p w14:paraId="69512C5B" w14:textId="4F84057A" w:rsidR="00906815" w:rsidRPr="00EC729C" w:rsidRDefault="00906815" w:rsidP="00906815">
      <w:pPr>
        <w:widowControl w:val="0"/>
        <w:tabs>
          <w:tab w:val="left" w:pos="5280"/>
        </w:tabs>
        <w:autoSpaceDE w:val="0"/>
        <w:autoSpaceDN w:val="0"/>
        <w:adjustRightInd w:val="0"/>
        <w:jc w:val="center"/>
        <w:rPr>
          <w:rFonts w:eastAsia="Times New Roman" w:cs="Times New Roman"/>
          <w:b/>
          <w:lang w:eastAsia="de-DE"/>
        </w:rPr>
      </w:pPr>
      <w:r w:rsidRPr="00EC729C">
        <w:rPr>
          <w:rFonts w:eastAsia="Times New Roman" w:cs="Times New Roman"/>
          <w:b/>
          <w:lang w:eastAsia="de-DE"/>
        </w:rPr>
        <w:t>Artikel 2</w:t>
      </w:r>
      <w:r w:rsidR="00612266">
        <w:rPr>
          <w:rFonts w:eastAsia="Times New Roman" w:cs="Times New Roman"/>
          <w:b/>
          <w:lang w:eastAsia="de-DE"/>
        </w:rPr>
        <w:t>5</w:t>
      </w:r>
    </w:p>
    <w:p w14:paraId="6A1F8F4D" w14:textId="2669EB60" w:rsidR="00906815" w:rsidRDefault="00906815" w:rsidP="00906815">
      <w:pPr>
        <w:widowControl w:val="0"/>
        <w:tabs>
          <w:tab w:val="left" w:pos="5280"/>
        </w:tabs>
        <w:autoSpaceDE w:val="0"/>
        <w:autoSpaceDN w:val="0"/>
        <w:adjustRightInd w:val="0"/>
        <w:jc w:val="center"/>
        <w:rPr>
          <w:rFonts w:eastAsia="Times New Roman" w:cs="Times New Roman"/>
          <w:b/>
          <w:lang w:eastAsia="de-DE"/>
        </w:rPr>
      </w:pPr>
      <w:r w:rsidRPr="00EC729C">
        <w:rPr>
          <w:rFonts w:eastAsia="Times New Roman" w:cs="Times New Roman"/>
          <w:b/>
          <w:lang w:eastAsia="de-DE"/>
        </w:rPr>
        <w:t>Sanktionen</w:t>
      </w:r>
    </w:p>
    <w:p w14:paraId="57C95A8F" w14:textId="77777777" w:rsidR="00906815" w:rsidRPr="00EC729C" w:rsidRDefault="00906815" w:rsidP="00906815">
      <w:pPr>
        <w:widowControl w:val="0"/>
        <w:tabs>
          <w:tab w:val="left" w:pos="5280"/>
        </w:tabs>
        <w:autoSpaceDE w:val="0"/>
        <w:autoSpaceDN w:val="0"/>
        <w:adjustRightInd w:val="0"/>
        <w:jc w:val="both"/>
        <w:rPr>
          <w:rFonts w:eastAsia="Times New Roman" w:cs="Times New Roman"/>
          <w:bCs/>
          <w:lang w:eastAsia="de-DE"/>
        </w:rPr>
      </w:pPr>
      <w:r w:rsidRPr="00EC729C">
        <w:rPr>
          <w:rFonts w:eastAsia="Times New Roman" w:cs="Times New Roman"/>
          <w:bCs/>
          <w:lang w:eastAsia="de-DE"/>
        </w:rPr>
        <w:t xml:space="preserve">Nach dem Gesetz kann die Nichtigkeit der Vereinigung ausgesprochen werden, wenn die folgenden </w:t>
      </w:r>
      <w:r w:rsidRPr="00EC729C">
        <w:rPr>
          <w:rFonts w:eastAsia="Times New Roman" w:cs="Times New Roman"/>
          <w:bCs/>
          <w:lang w:eastAsia="de-DE"/>
        </w:rPr>
        <w:lastRenderedPageBreak/>
        <w:t>Punkte nicht in der Satzung erwähnt werden:</w:t>
      </w:r>
    </w:p>
    <w:p w14:paraId="62A3F4C4" w14:textId="77777777" w:rsidR="00906815" w:rsidRPr="00EC729C" w:rsidRDefault="00906815" w:rsidP="00906815">
      <w:pPr>
        <w:widowControl w:val="0"/>
        <w:tabs>
          <w:tab w:val="left" w:pos="5280"/>
        </w:tabs>
        <w:autoSpaceDE w:val="0"/>
        <w:autoSpaceDN w:val="0"/>
        <w:adjustRightInd w:val="0"/>
        <w:jc w:val="both"/>
        <w:rPr>
          <w:rFonts w:eastAsia="Times New Roman" w:cs="Times New Roman"/>
          <w:bCs/>
          <w:lang w:eastAsia="de-DE"/>
        </w:rPr>
      </w:pPr>
      <w:r w:rsidRPr="00EC729C">
        <w:rPr>
          <w:rFonts w:eastAsia="Times New Roman" w:cs="Times New Roman"/>
          <w:bCs/>
          <w:lang w:eastAsia="de-DE"/>
        </w:rPr>
        <w:t>• Name und Angabe der Region, in der die Vereinigung ihren Sitz hat</w:t>
      </w:r>
      <w:r>
        <w:rPr>
          <w:rFonts w:eastAsia="Times New Roman" w:cs="Times New Roman"/>
          <w:bCs/>
          <w:lang w:eastAsia="de-DE"/>
        </w:rPr>
        <w:t>;</w:t>
      </w:r>
    </w:p>
    <w:p w14:paraId="22BE68B8" w14:textId="3849C04C" w:rsidR="007C6590" w:rsidRPr="00CE78E0" w:rsidRDefault="00906815" w:rsidP="00CE78E0">
      <w:pPr>
        <w:widowControl w:val="0"/>
        <w:tabs>
          <w:tab w:val="left" w:pos="5280"/>
        </w:tabs>
        <w:autoSpaceDE w:val="0"/>
        <w:autoSpaceDN w:val="0"/>
        <w:adjustRightInd w:val="0"/>
        <w:jc w:val="both"/>
        <w:rPr>
          <w:rFonts w:eastAsia="Times New Roman" w:cs="Times New Roman"/>
          <w:bCs/>
          <w:lang w:eastAsia="de-DE"/>
        </w:rPr>
      </w:pPr>
      <w:r w:rsidRPr="00EC729C">
        <w:rPr>
          <w:rFonts w:eastAsia="Times New Roman" w:cs="Times New Roman"/>
          <w:bCs/>
          <w:lang w:eastAsia="de-DE"/>
        </w:rPr>
        <w:t xml:space="preserve">• Die präzise Beschreibung des uneigennützigen Ziels, das die </w:t>
      </w:r>
      <w:proofErr w:type="spellStart"/>
      <w:r w:rsidRPr="00EC729C">
        <w:rPr>
          <w:rFonts w:eastAsia="Times New Roman" w:cs="Times New Roman"/>
          <w:bCs/>
          <w:lang w:eastAsia="de-DE"/>
        </w:rPr>
        <w:t>VoG</w:t>
      </w:r>
      <w:proofErr w:type="spellEnd"/>
      <w:r w:rsidRPr="00EC729C">
        <w:rPr>
          <w:rFonts w:eastAsia="Times New Roman" w:cs="Times New Roman"/>
          <w:bCs/>
          <w:lang w:eastAsia="de-DE"/>
        </w:rPr>
        <w:t xml:space="preserve"> verfolgt, und der Aktivitäten,</w:t>
      </w:r>
      <w:r>
        <w:rPr>
          <w:rFonts w:eastAsia="Times New Roman" w:cs="Times New Roman"/>
          <w:bCs/>
          <w:lang w:eastAsia="de-DE"/>
        </w:rPr>
        <w:t xml:space="preserve"> </w:t>
      </w:r>
      <w:r w:rsidRPr="00EC729C">
        <w:rPr>
          <w:rFonts w:eastAsia="Times New Roman" w:cs="Times New Roman"/>
          <w:bCs/>
          <w:lang w:eastAsia="de-DE"/>
        </w:rPr>
        <w:t>die der Erreichung dieses Ziels dienen</w:t>
      </w:r>
      <w:r w:rsidR="00CE78E0">
        <w:rPr>
          <w:rFonts w:eastAsia="Times New Roman" w:cs="Times New Roman"/>
          <w:bCs/>
          <w:lang w:eastAsia="de-DE"/>
        </w:rPr>
        <w:t>.</w:t>
      </w:r>
      <w:bookmarkEnd w:id="0"/>
    </w:p>
    <w:sectPr w:rsidR="007C6590" w:rsidRPr="00CE78E0" w:rsidSect="0051399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3F94D" w14:textId="77777777" w:rsidR="000B3CBE" w:rsidRDefault="000B3CBE" w:rsidP="00906815">
      <w:r>
        <w:separator/>
      </w:r>
    </w:p>
  </w:endnote>
  <w:endnote w:type="continuationSeparator" w:id="0">
    <w:p w14:paraId="48A3C80F" w14:textId="77777777" w:rsidR="000B3CBE" w:rsidRDefault="000B3CBE" w:rsidP="0090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stbeSerif Office">
    <w:altName w:val="Calibri"/>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0308" w14:textId="43F968E9" w:rsidR="00BF075F" w:rsidRPr="004D7901" w:rsidRDefault="006A0DD8" w:rsidP="00FD2463">
    <w:pPr>
      <w:pStyle w:val="Fuzeile"/>
      <w:rPr>
        <w:noProof/>
        <w:sz w:val="16"/>
        <w:szCs w:val="16"/>
      </w:rPr>
    </w:pPr>
    <w:r w:rsidRPr="004D7901">
      <w:rPr>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36935" w14:textId="77777777" w:rsidR="000B3CBE" w:rsidRDefault="000B3CBE" w:rsidP="00906815">
      <w:r>
        <w:separator/>
      </w:r>
    </w:p>
  </w:footnote>
  <w:footnote w:type="continuationSeparator" w:id="0">
    <w:p w14:paraId="6B1946A9" w14:textId="77777777" w:rsidR="000B3CBE" w:rsidRDefault="000B3CBE" w:rsidP="00906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73063"/>
    <w:multiLevelType w:val="hybridMultilevel"/>
    <w:tmpl w:val="66BCBA74"/>
    <w:lvl w:ilvl="0" w:tplc="45146808">
      <w:start w:val="4"/>
      <w:numFmt w:val="bullet"/>
      <w:lvlText w:val="-"/>
      <w:lvlJc w:val="left"/>
      <w:pPr>
        <w:ind w:left="720" w:hanging="360"/>
      </w:pPr>
      <w:rPr>
        <w:rFonts w:ascii="OstbeSerif Office" w:eastAsia="Times New Roman" w:hAnsi="OstbeSerif 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2353F5"/>
    <w:multiLevelType w:val="hybridMultilevel"/>
    <w:tmpl w:val="5D8C3B1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AD4CB6"/>
    <w:multiLevelType w:val="hybridMultilevel"/>
    <w:tmpl w:val="4CB2DCD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5862E1"/>
    <w:multiLevelType w:val="hybridMultilevel"/>
    <w:tmpl w:val="45B8F608"/>
    <w:lvl w:ilvl="0" w:tplc="1452E5AA">
      <w:start w:val="1"/>
      <w:numFmt w:val="decimal"/>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4" w15:restartNumberingAfterBreak="0">
    <w:nsid w:val="72574EAE"/>
    <w:multiLevelType w:val="hybridMultilevel"/>
    <w:tmpl w:val="EBEAFD0E"/>
    <w:lvl w:ilvl="0" w:tplc="C3D8E7D0">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BF59A1"/>
    <w:multiLevelType w:val="hybridMultilevel"/>
    <w:tmpl w:val="748229C0"/>
    <w:lvl w:ilvl="0" w:tplc="010679C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9705583">
    <w:abstractNumId w:val="5"/>
  </w:num>
  <w:num w:numId="2" w16cid:durableId="224415437">
    <w:abstractNumId w:val="2"/>
  </w:num>
  <w:num w:numId="3" w16cid:durableId="1508785432">
    <w:abstractNumId w:val="1"/>
  </w:num>
  <w:num w:numId="4" w16cid:durableId="2134247567">
    <w:abstractNumId w:val="4"/>
  </w:num>
  <w:num w:numId="5" w16cid:durableId="2119441866">
    <w:abstractNumId w:val="3"/>
  </w:num>
  <w:num w:numId="6" w16cid:durableId="1280063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15"/>
    <w:rsid w:val="000B3CBE"/>
    <w:rsid w:val="000C4987"/>
    <w:rsid w:val="00113ACA"/>
    <w:rsid w:val="001B1F1B"/>
    <w:rsid w:val="00263016"/>
    <w:rsid w:val="002658C8"/>
    <w:rsid w:val="00284B77"/>
    <w:rsid w:val="00297F5E"/>
    <w:rsid w:val="00307888"/>
    <w:rsid w:val="00312080"/>
    <w:rsid w:val="003705A8"/>
    <w:rsid w:val="003B2DE9"/>
    <w:rsid w:val="003F6605"/>
    <w:rsid w:val="00403B5E"/>
    <w:rsid w:val="004171C0"/>
    <w:rsid w:val="0051475C"/>
    <w:rsid w:val="005F6632"/>
    <w:rsid w:val="00612266"/>
    <w:rsid w:val="00615D9A"/>
    <w:rsid w:val="00683A18"/>
    <w:rsid w:val="00685270"/>
    <w:rsid w:val="006A0DD8"/>
    <w:rsid w:val="006E68E5"/>
    <w:rsid w:val="0078455B"/>
    <w:rsid w:val="007A3388"/>
    <w:rsid w:val="007C6590"/>
    <w:rsid w:val="007E10D8"/>
    <w:rsid w:val="008741A6"/>
    <w:rsid w:val="008801C3"/>
    <w:rsid w:val="008C4CED"/>
    <w:rsid w:val="008D68A2"/>
    <w:rsid w:val="00906815"/>
    <w:rsid w:val="00956DDB"/>
    <w:rsid w:val="00963A2B"/>
    <w:rsid w:val="009977F0"/>
    <w:rsid w:val="009F6425"/>
    <w:rsid w:val="00A30C0C"/>
    <w:rsid w:val="00A9272D"/>
    <w:rsid w:val="00B43737"/>
    <w:rsid w:val="00B74B30"/>
    <w:rsid w:val="00BA4C12"/>
    <w:rsid w:val="00BF075F"/>
    <w:rsid w:val="00C80855"/>
    <w:rsid w:val="00CD3663"/>
    <w:rsid w:val="00CE78E0"/>
    <w:rsid w:val="00D160DA"/>
    <w:rsid w:val="00DF4047"/>
    <w:rsid w:val="00F41EB2"/>
    <w:rsid w:val="00FE5E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A698"/>
  <w15:chartTrackingRefBased/>
  <w15:docId w15:val="{22607BF9-0809-4C5B-B990-4C8BF35D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6815"/>
    <w:pPr>
      <w:spacing w:after="0" w:line="240" w:lineRule="auto"/>
    </w:pPr>
    <w:rPr>
      <w:rFonts w:ascii="OstbeSerif Office" w:hAnsi="OstbeSerif Offic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autoRedefine/>
    <w:qFormat/>
    <w:rsid w:val="00906815"/>
    <w:pPr>
      <w:widowControl w:val="0"/>
      <w:numPr>
        <w:numId w:val="4"/>
      </w:numPr>
      <w:tabs>
        <w:tab w:val="left" w:pos="5280"/>
      </w:tabs>
      <w:autoSpaceDE w:val="0"/>
      <w:autoSpaceDN w:val="0"/>
      <w:adjustRightInd w:val="0"/>
      <w:contextualSpacing/>
      <w:jc w:val="both"/>
    </w:pPr>
    <w:rPr>
      <w:rFonts w:eastAsia="Times New Roman" w:cs="Times New Roman"/>
      <w:lang w:eastAsia="de-DE"/>
    </w:rPr>
  </w:style>
  <w:style w:type="character" w:styleId="Hyperlink">
    <w:name w:val="Hyperlink"/>
    <w:basedOn w:val="Absatz-Standardschriftart"/>
    <w:uiPriority w:val="99"/>
    <w:unhideWhenUsed/>
    <w:rsid w:val="00906815"/>
    <w:rPr>
      <w:color w:val="0563C1" w:themeColor="hyperlink"/>
      <w:u w:val="single"/>
    </w:rPr>
  </w:style>
  <w:style w:type="character" w:styleId="Kommentarzeichen">
    <w:name w:val="annotation reference"/>
    <w:basedOn w:val="Absatz-Standardschriftart"/>
    <w:unhideWhenUsed/>
    <w:rsid w:val="00906815"/>
    <w:rPr>
      <w:sz w:val="16"/>
      <w:szCs w:val="16"/>
    </w:rPr>
  </w:style>
  <w:style w:type="paragraph" w:styleId="Kommentartext">
    <w:name w:val="annotation text"/>
    <w:basedOn w:val="Standard"/>
    <w:link w:val="KommentartextZchn"/>
    <w:unhideWhenUsed/>
    <w:rsid w:val="00906815"/>
    <w:rPr>
      <w:szCs w:val="20"/>
    </w:rPr>
  </w:style>
  <w:style w:type="character" w:customStyle="1" w:styleId="KommentartextZchn">
    <w:name w:val="Kommentartext Zchn"/>
    <w:basedOn w:val="Absatz-Standardschriftart"/>
    <w:link w:val="Kommentartext"/>
    <w:rsid w:val="00906815"/>
    <w:rPr>
      <w:rFonts w:ascii="OstbeSerif Office" w:hAnsi="OstbeSerif Office"/>
      <w:szCs w:val="20"/>
    </w:rPr>
  </w:style>
  <w:style w:type="paragraph" w:styleId="Kopfzeile">
    <w:name w:val="header"/>
    <w:basedOn w:val="Standard"/>
    <w:link w:val="KopfzeileZchn"/>
    <w:uiPriority w:val="99"/>
    <w:unhideWhenUsed/>
    <w:rsid w:val="00906815"/>
    <w:pPr>
      <w:tabs>
        <w:tab w:val="center" w:pos="4536"/>
        <w:tab w:val="right" w:pos="9072"/>
      </w:tabs>
    </w:pPr>
  </w:style>
  <w:style w:type="character" w:customStyle="1" w:styleId="KopfzeileZchn">
    <w:name w:val="Kopfzeile Zchn"/>
    <w:basedOn w:val="Absatz-Standardschriftart"/>
    <w:link w:val="Kopfzeile"/>
    <w:uiPriority w:val="99"/>
    <w:rsid w:val="00906815"/>
    <w:rPr>
      <w:rFonts w:ascii="OstbeSerif Office" w:hAnsi="OstbeSerif Office"/>
    </w:rPr>
  </w:style>
  <w:style w:type="paragraph" w:styleId="Fuzeile">
    <w:name w:val="footer"/>
    <w:basedOn w:val="Standard"/>
    <w:link w:val="FuzeileZchn"/>
    <w:uiPriority w:val="99"/>
    <w:unhideWhenUsed/>
    <w:rsid w:val="00906815"/>
    <w:pPr>
      <w:tabs>
        <w:tab w:val="center" w:pos="4536"/>
        <w:tab w:val="right" w:pos="9072"/>
      </w:tabs>
    </w:pPr>
  </w:style>
  <w:style w:type="character" w:customStyle="1" w:styleId="FuzeileZchn">
    <w:name w:val="Fußzeile Zchn"/>
    <w:basedOn w:val="Absatz-Standardschriftart"/>
    <w:link w:val="Fuzeile"/>
    <w:uiPriority w:val="99"/>
    <w:rsid w:val="00906815"/>
    <w:rPr>
      <w:rFonts w:ascii="OstbeSerif Office" w:hAnsi="OstbeSerif Office"/>
    </w:rPr>
  </w:style>
  <w:style w:type="character" w:styleId="Hervorhebung">
    <w:name w:val="Emphasis"/>
    <w:basedOn w:val="Absatz-Standardschriftart"/>
    <w:uiPriority w:val="20"/>
    <w:qFormat/>
    <w:rsid w:val="00906815"/>
    <w:rPr>
      <w:i/>
      <w:iCs/>
      <w:sz w:val="18"/>
    </w:rPr>
  </w:style>
  <w:style w:type="paragraph" w:customStyle="1" w:styleId="pf0">
    <w:name w:val="pf0"/>
    <w:basedOn w:val="Standard"/>
    <w:rsid w:val="00403B5E"/>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f01">
    <w:name w:val="cf01"/>
    <w:basedOn w:val="Absatz-Standardschriftart"/>
    <w:rsid w:val="00403B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85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3228</Words>
  <Characters>20341</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Nix</dc:creator>
  <cp:keywords/>
  <dc:description/>
  <cp:lastModifiedBy>Sportrat Raeren</cp:lastModifiedBy>
  <cp:revision>2</cp:revision>
  <cp:lastPrinted>2023-02-10T11:42:00Z</cp:lastPrinted>
  <dcterms:created xsi:type="dcterms:W3CDTF">2025-03-29T16:10:00Z</dcterms:created>
  <dcterms:modified xsi:type="dcterms:W3CDTF">2025-03-29T16:10:00Z</dcterms:modified>
</cp:coreProperties>
</file>